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A3E19">
        <w:rPr>
          <w:b/>
        </w:rPr>
        <w:t>73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A3E19">
        <w:t>ОАО «Мостостроительный трест №6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</w:t>
      </w:r>
      <w:r w:rsidR="000A3E19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D6F4F">
        <w:t>09</w:t>
      </w:r>
      <w:r w:rsidR="000A3E19">
        <w:t>0</w:t>
      </w:r>
      <w:r w:rsidR="00ED6F4F">
        <w:t>с</w:t>
      </w:r>
      <w:r w:rsidR="00463ABD">
        <w:t xml:space="preserve"> </w:t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0A3E19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«Мостостроительный трест №6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3, 4, 5, 6, 8, 11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D6F4F">
        <w:t>09</w:t>
      </w:r>
      <w:r w:rsidR="000A3E19">
        <w:t>0</w:t>
      </w:r>
      <w:r w:rsidR="00ED6F4F">
        <w:t>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0A3E19">
        <w:t>ОАО «Мостостроительный трест №6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2014-10-07T08:02:00Z</cp:lastPrinted>
  <dcterms:created xsi:type="dcterms:W3CDTF">2014-10-07T08:02:00Z</dcterms:created>
  <dcterms:modified xsi:type="dcterms:W3CDTF">2014-10-07T08:02:00Z</dcterms:modified>
</cp:coreProperties>
</file>