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8D6CD6">
        <w:rPr>
          <w:b/>
        </w:rPr>
        <w:t>100</w:t>
      </w:r>
      <w:r>
        <w:rPr>
          <w:b/>
        </w:rPr>
        <w:t xml:space="preserve"> </w:t>
      </w:r>
      <w:proofErr w:type="gramStart"/>
      <w:r>
        <w:rPr>
          <w:b/>
        </w:rPr>
        <w:t>с</w:t>
      </w:r>
      <w:proofErr w:type="gramEnd"/>
      <w:r>
        <w:rPr>
          <w:b/>
        </w:rPr>
        <w:t>/к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8D6CD6">
        <w:rPr>
          <w:b/>
        </w:rPr>
        <w:t>Ассоциация</w:t>
      </w:r>
      <w:r w:rsidRPr="000024EA">
        <w:rPr>
          <w:b/>
        </w:rPr>
        <w:t>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 w:rsidR="008D6CD6">
        <w:t>28</w:t>
      </w:r>
      <w:r w:rsidRPr="000024EA">
        <w:t xml:space="preserve">» </w:t>
      </w:r>
      <w:r w:rsidR="003522C4">
        <w:t>декаб</w:t>
      </w:r>
      <w:r>
        <w:t>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 xml:space="preserve">Присутствовали члены дисциплинарной комиссии </w:t>
      </w:r>
      <w:r w:rsidR="008D6CD6">
        <w:rPr>
          <w:b/>
        </w:rPr>
        <w:t>Ассоци</w:t>
      </w:r>
      <w:r w:rsidRPr="000024EA">
        <w:rPr>
          <w:b/>
        </w:rPr>
        <w:t>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642B49" w:rsidRPr="000024EA" w:rsidRDefault="00642B49" w:rsidP="00642B49">
      <w:pPr>
        <w:rPr>
          <w:b/>
        </w:rPr>
      </w:pPr>
    </w:p>
    <w:p w:rsidR="00642B49" w:rsidRPr="00EF11A8" w:rsidRDefault="00642B49" w:rsidP="00642B49">
      <w:pPr>
        <w:ind w:firstLine="426"/>
        <w:jc w:val="both"/>
      </w:pPr>
      <w:r w:rsidRPr="00EF11A8">
        <w:t xml:space="preserve">Считать заседание членов дисциплинарной комиссии </w:t>
      </w:r>
      <w:r w:rsidR="008D6CD6">
        <w:t>Ассоциации</w:t>
      </w:r>
      <w:r w:rsidRPr="00EF11A8">
        <w:t xml:space="preserve"> правомочным. </w:t>
      </w:r>
    </w:p>
    <w:p w:rsidR="00642B49" w:rsidRPr="00EF11A8" w:rsidRDefault="00642B49" w:rsidP="00642B49">
      <w:pPr>
        <w:ind w:firstLine="426"/>
        <w:jc w:val="both"/>
      </w:pPr>
    </w:p>
    <w:p w:rsidR="00642B49" w:rsidRPr="000024EA" w:rsidRDefault="00642B49" w:rsidP="00642B49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</w:t>
      </w:r>
      <w:r w:rsidR="008D6CD6">
        <w:t>Ассоциации</w:t>
      </w:r>
      <w:r w:rsidRPr="000024EA">
        <w:t xml:space="preserve"> – </w:t>
      </w:r>
      <w:r>
        <w:t>Малинин Сергей Михайлович</w:t>
      </w:r>
      <w:r w:rsidRPr="000024EA">
        <w:t>.</w:t>
      </w:r>
    </w:p>
    <w:p w:rsidR="00642B49" w:rsidRPr="004A7B67" w:rsidRDefault="00642B49" w:rsidP="00642B49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</w:t>
      </w:r>
      <w:r w:rsidR="008D6CD6">
        <w:t>Ассоциации</w:t>
      </w:r>
      <w:r w:rsidRPr="000024EA">
        <w:t xml:space="preserve">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8D6CD6">
        <w:t>Ассоциации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C75242" w:rsidRPr="00C75242">
        <w:rPr>
          <w:color w:val="000000" w:themeColor="text1"/>
          <w:sz w:val="22"/>
          <w:szCs w:val="22"/>
        </w:rPr>
        <w:t>АО «</w:t>
      </w:r>
      <w:r w:rsidR="00666AFD">
        <w:rPr>
          <w:color w:val="000000" w:themeColor="text1"/>
          <w:sz w:val="22"/>
          <w:szCs w:val="22"/>
        </w:rPr>
        <w:t>КОНСИСТ-ОПЕРАТОР СВЯЗИ</w:t>
      </w:r>
      <w:r w:rsidR="00C75242" w:rsidRPr="00C75242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3522C4">
        <w:rPr>
          <w:color w:val="000000" w:themeColor="text1"/>
          <w:sz w:val="22"/>
          <w:szCs w:val="22"/>
        </w:rPr>
        <w:t>,</w:t>
      </w:r>
      <w:r w:rsidR="0068398A"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</w:t>
      </w:r>
      <w:r w:rsidR="00FF69DE">
        <w:rPr>
          <w:color w:val="000000" w:themeColor="text1"/>
          <w:sz w:val="22"/>
          <w:szCs w:val="22"/>
        </w:rPr>
        <w:t>внутренних документов</w:t>
      </w:r>
      <w:r w:rsidR="003522C4">
        <w:rPr>
          <w:color w:val="000000" w:themeColor="text1"/>
          <w:sz w:val="22"/>
          <w:szCs w:val="22"/>
        </w:rPr>
        <w:t xml:space="preserve"> и стандартов</w:t>
      </w:r>
      <w:r w:rsidR="00276390">
        <w:rPr>
          <w:color w:val="000000" w:themeColor="text1"/>
          <w:sz w:val="22"/>
          <w:szCs w:val="22"/>
        </w:rPr>
        <w:t xml:space="preserve">, </w:t>
      </w:r>
      <w:r w:rsidR="00A65304">
        <w:rPr>
          <w:rFonts w:eastAsiaTheme="minorHAnsi"/>
          <w:color w:val="000000" w:themeColor="text1"/>
          <w:sz w:val="22"/>
          <w:szCs w:val="22"/>
          <w:lang w:eastAsia="en-US"/>
        </w:rPr>
        <w:t xml:space="preserve"> утвержденных в </w:t>
      </w:r>
      <w:r w:rsidR="008D6CD6">
        <w:t>Ассоциации</w:t>
      </w:r>
      <w:r w:rsidR="00A65304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666AFD" w:rsidRPr="00C75242">
        <w:rPr>
          <w:color w:val="000000" w:themeColor="text1"/>
          <w:sz w:val="22"/>
          <w:szCs w:val="22"/>
        </w:rPr>
        <w:t>АО «</w:t>
      </w:r>
      <w:r w:rsidR="00666AFD">
        <w:rPr>
          <w:color w:val="000000" w:themeColor="text1"/>
          <w:sz w:val="22"/>
          <w:szCs w:val="22"/>
        </w:rPr>
        <w:t>КОНСИСТ-ОПЕРАТОР СВЯЗИ</w:t>
      </w:r>
      <w:r w:rsidR="00666AFD" w:rsidRPr="00C75242">
        <w:rPr>
          <w:color w:val="000000" w:themeColor="text1"/>
          <w:sz w:val="22"/>
          <w:szCs w:val="22"/>
        </w:rPr>
        <w:t>»</w:t>
      </w:r>
      <w:r w:rsidR="006D152C" w:rsidRPr="006D152C">
        <w:rPr>
          <w:color w:val="000000" w:themeColor="text1"/>
          <w:sz w:val="22"/>
          <w:szCs w:val="22"/>
        </w:rPr>
        <w:t xml:space="preserve"> </w:t>
      </w:r>
      <w:r w:rsidR="00FF69DE" w:rsidRPr="006D152C">
        <w:rPr>
          <w:color w:val="000000" w:themeColor="text1"/>
        </w:rPr>
        <w:t xml:space="preserve"> </w:t>
      </w:r>
      <w:r w:rsidRPr="006D152C">
        <w:rPr>
          <w:color w:val="000000" w:themeColor="text1"/>
          <w:sz w:val="22"/>
          <w:szCs w:val="22"/>
        </w:rPr>
        <w:t xml:space="preserve">№ </w:t>
      </w:r>
      <w:r w:rsidR="00666AFD">
        <w:rPr>
          <w:color w:val="000000" w:themeColor="text1"/>
          <w:sz w:val="22"/>
          <w:szCs w:val="22"/>
        </w:rPr>
        <w:t>100 с/к</w:t>
      </w:r>
      <w:r w:rsidRPr="006D152C">
        <w:rPr>
          <w:color w:val="000000" w:themeColor="text1"/>
          <w:sz w:val="22"/>
          <w:szCs w:val="22"/>
        </w:rPr>
        <w:t xml:space="preserve"> от </w:t>
      </w:r>
      <w:r w:rsidR="00666AFD">
        <w:rPr>
          <w:color w:val="000000" w:themeColor="text1"/>
          <w:sz w:val="22"/>
          <w:szCs w:val="22"/>
        </w:rPr>
        <w:t>06.10.2017</w:t>
      </w:r>
      <w:r w:rsidRPr="006D152C">
        <w:rPr>
          <w:color w:val="000000" w:themeColor="text1"/>
          <w:sz w:val="22"/>
          <w:szCs w:val="22"/>
        </w:rPr>
        <w:t xml:space="preserve"> г. и заключения</w:t>
      </w:r>
      <w:r w:rsidRPr="005D3F0A">
        <w:rPr>
          <w:sz w:val="22"/>
          <w:szCs w:val="22"/>
        </w:rPr>
        <w:t xml:space="preserve"> </w:t>
      </w:r>
      <w:r w:rsidR="008D6CD6">
        <w:t>Ассоциации</w:t>
      </w:r>
      <w:r w:rsidRPr="005D3F0A">
        <w:rPr>
          <w:sz w:val="22"/>
          <w:szCs w:val="22"/>
        </w:rPr>
        <w:t xml:space="preserve">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FF69DE">
        <w:rPr>
          <w:sz w:val="22"/>
          <w:szCs w:val="22"/>
        </w:rPr>
        <w:t xml:space="preserve"> </w:t>
      </w:r>
      <w:r w:rsidR="00666AFD" w:rsidRPr="00C75242">
        <w:rPr>
          <w:color w:val="000000" w:themeColor="text1"/>
          <w:sz w:val="22"/>
          <w:szCs w:val="22"/>
        </w:rPr>
        <w:t>АО «</w:t>
      </w:r>
      <w:r w:rsidR="00666AFD">
        <w:rPr>
          <w:color w:val="000000" w:themeColor="text1"/>
          <w:sz w:val="22"/>
          <w:szCs w:val="22"/>
        </w:rPr>
        <w:t>КОНСИСТ-ОПЕРАТОР СВЯЗИ</w:t>
      </w:r>
      <w:r w:rsidR="00666AFD" w:rsidRPr="00C75242">
        <w:rPr>
          <w:color w:val="000000" w:themeColor="text1"/>
          <w:sz w:val="22"/>
          <w:szCs w:val="22"/>
        </w:rPr>
        <w:t>»</w:t>
      </w:r>
      <w:r>
        <w:rPr>
          <w:sz w:val="22"/>
          <w:szCs w:val="22"/>
        </w:rPr>
        <w:t>, указанных в акте</w:t>
      </w:r>
      <w:r w:rsidR="00A30E49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A65304">
        <w:rPr>
          <w:color w:val="000000" w:themeColor="text1"/>
          <w:sz w:val="22"/>
          <w:szCs w:val="22"/>
        </w:rPr>
        <w:t xml:space="preserve">, требований </w:t>
      </w:r>
      <w:r>
        <w:rPr>
          <w:sz w:val="22"/>
          <w:szCs w:val="22"/>
        </w:rPr>
        <w:t>внутренних документов</w:t>
      </w:r>
      <w:r w:rsidR="003522C4">
        <w:rPr>
          <w:sz w:val="22"/>
          <w:szCs w:val="22"/>
        </w:rPr>
        <w:t xml:space="preserve"> и стандартов</w:t>
      </w:r>
      <w:r>
        <w:rPr>
          <w:sz w:val="22"/>
          <w:szCs w:val="22"/>
        </w:rPr>
        <w:t xml:space="preserve">, утвержденных в </w:t>
      </w:r>
      <w:r w:rsidR="008D6CD6">
        <w:t>Ассоциации</w:t>
      </w:r>
      <w:r>
        <w:rPr>
          <w:sz w:val="22"/>
          <w:szCs w:val="22"/>
        </w:rPr>
        <w:t>,</w:t>
      </w:r>
      <w:r w:rsidR="00A30E49">
        <w:rPr>
          <w:sz w:val="22"/>
          <w:szCs w:val="22"/>
        </w:rPr>
        <w:t xml:space="preserve"> </w:t>
      </w:r>
      <w:r>
        <w:rPr>
          <w:sz w:val="22"/>
          <w:szCs w:val="22"/>
        </w:rPr>
        <w:t>не применять меры дисциплинарного</w:t>
      </w:r>
      <w:proofErr w:type="gramEnd"/>
      <w:r>
        <w:rPr>
          <w:sz w:val="22"/>
          <w:szCs w:val="22"/>
        </w:rPr>
        <w:t xml:space="preserve">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 w:rsidR="00A65304">
        <w:rPr>
          <w:sz w:val="22"/>
          <w:szCs w:val="22"/>
        </w:rPr>
        <w:t xml:space="preserve"> </w:t>
      </w:r>
      <w:r w:rsidR="00FF69DE">
        <w:rPr>
          <w:sz w:val="22"/>
          <w:szCs w:val="22"/>
        </w:rPr>
        <w:t xml:space="preserve"> </w:t>
      </w:r>
      <w:r w:rsidR="00666AFD" w:rsidRPr="00C75242">
        <w:rPr>
          <w:color w:val="000000" w:themeColor="text1"/>
          <w:sz w:val="22"/>
          <w:szCs w:val="22"/>
        </w:rPr>
        <w:t>АО «</w:t>
      </w:r>
      <w:r w:rsidR="00666AFD">
        <w:rPr>
          <w:color w:val="000000" w:themeColor="text1"/>
          <w:sz w:val="22"/>
          <w:szCs w:val="22"/>
        </w:rPr>
        <w:t>КОНСИСТ-ОПЕРАТОР СВЯЗИ</w:t>
      </w:r>
      <w:r w:rsidR="00666AFD" w:rsidRPr="00C75242">
        <w:rPr>
          <w:color w:val="000000" w:themeColor="text1"/>
          <w:sz w:val="22"/>
          <w:szCs w:val="22"/>
        </w:rPr>
        <w:t>»</w:t>
      </w:r>
      <w:r>
        <w:rPr>
          <w:sz w:val="22"/>
          <w:szCs w:val="22"/>
        </w:rPr>
        <w:t xml:space="preserve">, </w:t>
      </w:r>
      <w:r w:rsidR="00666AFD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>в связи</w:t>
      </w:r>
      <w:r w:rsidR="004975C3">
        <w:rPr>
          <w:sz w:val="22"/>
          <w:szCs w:val="22"/>
        </w:rPr>
        <w:t xml:space="preserve"> </w:t>
      </w:r>
      <w:r>
        <w:rPr>
          <w:sz w:val="22"/>
          <w:szCs w:val="22"/>
        </w:rPr>
        <w:t>с устранением выявленных нарушений,</w:t>
      </w:r>
      <w:r w:rsidR="00FF69DE">
        <w:rPr>
          <w:sz w:val="22"/>
          <w:szCs w:val="22"/>
        </w:rPr>
        <w:t xml:space="preserve"> </w:t>
      </w:r>
      <w:r>
        <w:rPr>
          <w:sz w:val="22"/>
          <w:szCs w:val="22"/>
        </w:rPr>
        <w:t>о чем вынесено соответствующее заключени</w:t>
      </w:r>
      <w:r w:rsidR="00FF69DE">
        <w:rPr>
          <w:sz w:val="22"/>
          <w:szCs w:val="22"/>
        </w:rPr>
        <w:t>е</w:t>
      </w:r>
      <w:r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8D6CD6">
        <w:t>Ассоциации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847DF"/>
    <w:rsid w:val="000B1A95"/>
    <w:rsid w:val="000C0E07"/>
    <w:rsid w:val="001414FE"/>
    <w:rsid w:val="00143C90"/>
    <w:rsid w:val="00152545"/>
    <w:rsid w:val="001671B5"/>
    <w:rsid w:val="00173EBE"/>
    <w:rsid w:val="001D6A29"/>
    <w:rsid w:val="00251D8B"/>
    <w:rsid w:val="00265F46"/>
    <w:rsid w:val="00276390"/>
    <w:rsid w:val="0028244C"/>
    <w:rsid w:val="002846FD"/>
    <w:rsid w:val="002B762E"/>
    <w:rsid w:val="002F79B8"/>
    <w:rsid w:val="00301E9C"/>
    <w:rsid w:val="00315289"/>
    <w:rsid w:val="00323239"/>
    <w:rsid w:val="00333ABD"/>
    <w:rsid w:val="003522C4"/>
    <w:rsid w:val="00376EDA"/>
    <w:rsid w:val="003801CA"/>
    <w:rsid w:val="00384038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63B10"/>
    <w:rsid w:val="00666AFD"/>
    <w:rsid w:val="0068398A"/>
    <w:rsid w:val="00690E16"/>
    <w:rsid w:val="006A0121"/>
    <w:rsid w:val="006A01F0"/>
    <w:rsid w:val="006D152C"/>
    <w:rsid w:val="006E2906"/>
    <w:rsid w:val="00714487"/>
    <w:rsid w:val="00716A3A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6281D"/>
    <w:rsid w:val="00896BCD"/>
    <w:rsid w:val="008A201B"/>
    <w:rsid w:val="008D6CD6"/>
    <w:rsid w:val="00900061"/>
    <w:rsid w:val="009214D8"/>
    <w:rsid w:val="009354E1"/>
    <w:rsid w:val="00943277"/>
    <w:rsid w:val="00957F88"/>
    <w:rsid w:val="009A205A"/>
    <w:rsid w:val="009A720D"/>
    <w:rsid w:val="009C5276"/>
    <w:rsid w:val="00A0211D"/>
    <w:rsid w:val="00A21909"/>
    <w:rsid w:val="00A30E49"/>
    <w:rsid w:val="00A65304"/>
    <w:rsid w:val="00AB3E86"/>
    <w:rsid w:val="00AD56C0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75242"/>
    <w:rsid w:val="00C860E0"/>
    <w:rsid w:val="00CC2BF2"/>
    <w:rsid w:val="00D84460"/>
    <w:rsid w:val="00DC2474"/>
    <w:rsid w:val="00DF33C7"/>
    <w:rsid w:val="00E35F08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  <w:rsid w:val="00FF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47</cp:revision>
  <cp:lastPrinted>2017-11-22T11:57:00Z</cp:lastPrinted>
  <dcterms:created xsi:type="dcterms:W3CDTF">2017-10-27T08:52:00Z</dcterms:created>
  <dcterms:modified xsi:type="dcterms:W3CDTF">2018-01-10T14:17:00Z</dcterms:modified>
</cp:coreProperties>
</file>