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 xml:space="preserve">Утверждено </w:t>
      </w:r>
    </w:p>
    <w:p w:rsidR="00E02C76" w:rsidRPr="0034082E" w:rsidRDefault="00AC7D5C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решением общего С</w:t>
      </w:r>
      <w:r w:rsidR="00E02C76" w:rsidRPr="0034082E">
        <w:rPr>
          <w:sz w:val="22"/>
          <w:szCs w:val="22"/>
        </w:rPr>
        <w:t>обрания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членов СРО НП «СОЮЗАТОМСТРОЙ»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Протоко</w:t>
      </w:r>
      <w:r w:rsidR="0043292D" w:rsidRPr="0034082E">
        <w:rPr>
          <w:sz w:val="22"/>
          <w:szCs w:val="22"/>
        </w:rPr>
        <w:t xml:space="preserve">л № </w:t>
      </w:r>
      <w:r w:rsidR="00C86BB0">
        <w:rPr>
          <w:sz w:val="22"/>
          <w:szCs w:val="22"/>
        </w:rPr>
        <w:t xml:space="preserve">2 </w:t>
      </w:r>
      <w:r w:rsidR="00B42AD0">
        <w:rPr>
          <w:sz w:val="22"/>
          <w:szCs w:val="22"/>
        </w:rPr>
        <w:t>от 28</w:t>
      </w:r>
      <w:r w:rsidRPr="0034082E">
        <w:rPr>
          <w:sz w:val="22"/>
          <w:szCs w:val="22"/>
        </w:rPr>
        <w:t xml:space="preserve"> апреля 2009 г;</w:t>
      </w:r>
    </w:p>
    <w:p w:rsidR="00E02C76" w:rsidRPr="0034082E" w:rsidRDefault="00C86BB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E02C76" w:rsidRPr="0034082E">
        <w:rPr>
          <w:sz w:val="22"/>
          <w:szCs w:val="22"/>
        </w:rPr>
        <w:t>утвержденными общим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Собранием членов СРО НП «СОЮЗАТОМСТРОЙ»</w:t>
      </w:r>
    </w:p>
    <w:p w:rsidR="00E02C76" w:rsidRPr="0034082E" w:rsidRDefault="00B42AD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5 от 16</w:t>
      </w:r>
      <w:r w:rsidR="00E02C76" w:rsidRPr="0034082E">
        <w:rPr>
          <w:sz w:val="22"/>
          <w:szCs w:val="22"/>
        </w:rPr>
        <w:t xml:space="preserve"> сентября 2010 г.;</w:t>
      </w:r>
    </w:p>
    <w:p w:rsidR="00E02C76" w:rsidRPr="0034082E" w:rsidRDefault="00C86BB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E02C76" w:rsidRPr="0034082E">
        <w:rPr>
          <w:sz w:val="22"/>
          <w:szCs w:val="22"/>
        </w:rPr>
        <w:t>утвержденными общим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Собранием членов СРО НП «СОЮЗАТОМСТРОЙ»</w:t>
      </w:r>
    </w:p>
    <w:p w:rsidR="00E02C76" w:rsidRPr="0034082E" w:rsidRDefault="00B42AD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12 от 12</w:t>
      </w:r>
      <w:r w:rsidR="00E02C76" w:rsidRPr="0034082E">
        <w:rPr>
          <w:sz w:val="22"/>
          <w:szCs w:val="22"/>
        </w:rPr>
        <w:t xml:space="preserve"> февраля 2016 г.;</w:t>
      </w:r>
    </w:p>
    <w:p w:rsidR="00E02C76" w:rsidRPr="0034082E" w:rsidRDefault="00C86BB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 изменениями, </w:t>
      </w:r>
      <w:r w:rsidR="00E02C76" w:rsidRPr="0034082E">
        <w:rPr>
          <w:sz w:val="22"/>
          <w:szCs w:val="22"/>
        </w:rPr>
        <w:t>утвержденными общим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Собранием членов СРО НП «СОЮЗАТОМСТРОЙ»</w:t>
      </w:r>
    </w:p>
    <w:p w:rsidR="00E02C76" w:rsidRPr="0034082E" w:rsidRDefault="00B42AD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 13 от 10</w:t>
      </w:r>
      <w:r w:rsidR="00E02C76" w:rsidRPr="0034082E">
        <w:rPr>
          <w:sz w:val="22"/>
          <w:szCs w:val="22"/>
        </w:rPr>
        <w:t xml:space="preserve"> февраля 2017</w:t>
      </w:r>
      <w:r w:rsidR="00C86BB0">
        <w:rPr>
          <w:sz w:val="22"/>
          <w:szCs w:val="22"/>
        </w:rPr>
        <w:t xml:space="preserve"> </w:t>
      </w:r>
      <w:r w:rsidR="00E02C76" w:rsidRPr="0034082E">
        <w:rPr>
          <w:sz w:val="22"/>
          <w:szCs w:val="22"/>
        </w:rPr>
        <w:t>г.;</w:t>
      </w:r>
    </w:p>
    <w:p w:rsidR="00E02C76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С изменениями, утвержденными</w:t>
      </w:r>
    </w:p>
    <w:p w:rsidR="001D08B2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решением общего С</w:t>
      </w:r>
      <w:r w:rsidR="001D08B2" w:rsidRPr="0034082E">
        <w:rPr>
          <w:sz w:val="22"/>
          <w:szCs w:val="22"/>
        </w:rPr>
        <w:t>обрания</w:t>
      </w:r>
      <w:r w:rsidR="00CE0216" w:rsidRPr="0034082E">
        <w:rPr>
          <w:sz w:val="22"/>
          <w:szCs w:val="22"/>
        </w:rPr>
        <w:t xml:space="preserve"> </w:t>
      </w:r>
      <w:r w:rsidR="001D08B2" w:rsidRPr="0034082E">
        <w:rPr>
          <w:sz w:val="22"/>
          <w:szCs w:val="22"/>
        </w:rPr>
        <w:t xml:space="preserve">членов </w:t>
      </w:r>
      <w:r w:rsidR="00CE0216" w:rsidRPr="0034082E">
        <w:rPr>
          <w:sz w:val="22"/>
          <w:szCs w:val="22"/>
        </w:rPr>
        <w:br/>
      </w:r>
      <w:r w:rsidR="001D08B2" w:rsidRPr="0034082E">
        <w:rPr>
          <w:sz w:val="22"/>
          <w:szCs w:val="22"/>
        </w:rPr>
        <w:t>СРО «</w:t>
      </w:r>
      <w:r w:rsidR="00B3325F" w:rsidRPr="0034082E">
        <w:rPr>
          <w:sz w:val="22"/>
          <w:szCs w:val="22"/>
        </w:rPr>
        <w:t>СОЮЗАТОМСТРОЙ</w:t>
      </w:r>
      <w:r w:rsidR="001D08B2" w:rsidRPr="0034082E">
        <w:rPr>
          <w:sz w:val="22"/>
          <w:szCs w:val="22"/>
        </w:rPr>
        <w:t>»</w:t>
      </w:r>
    </w:p>
    <w:p w:rsidR="001D08B2" w:rsidRPr="0034082E" w:rsidRDefault="00E02C76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 xml:space="preserve">Протокол №16 </w:t>
      </w:r>
      <w:r w:rsidR="001D08B2" w:rsidRPr="0034082E">
        <w:rPr>
          <w:sz w:val="22"/>
          <w:szCs w:val="22"/>
        </w:rPr>
        <w:t xml:space="preserve">от </w:t>
      </w:r>
      <w:r w:rsidR="005A5F13" w:rsidRPr="0034082E">
        <w:rPr>
          <w:sz w:val="22"/>
          <w:szCs w:val="22"/>
        </w:rPr>
        <w:t>9</w:t>
      </w:r>
      <w:r w:rsidR="001D08B2" w:rsidRPr="0034082E">
        <w:rPr>
          <w:sz w:val="22"/>
          <w:szCs w:val="22"/>
        </w:rPr>
        <w:t xml:space="preserve"> </w:t>
      </w:r>
      <w:r w:rsidR="00CD34AA" w:rsidRPr="0034082E">
        <w:rPr>
          <w:sz w:val="22"/>
          <w:szCs w:val="22"/>
        </w:rPr>
        <w:t>февраля</w:t>
      </w:r>
      <w:r w:rsidR="001D08B2" w:rsidRPr="0034082E">
        <w:rPr>
          <w:sz w:val="22"/>
          <w:szCs w:val="22"/>
        </w:rPr>
        <w:t xml:space="preserve"> 201</w:t>
      </w:r>
      <w:r w:rsidR="005A5F13" w:rsidRPr="0034082E">
        <w:rPr>
          <w:sz w:val="22"/>
          <w:szCs w:val="22"/>
        </w:rPr>
        <w:t>8</w:t>
      </w:r>
      <w:r w:rsidR="00C86BB0">
        <w:rPr>
          <w:sz w:val="22"/>
          <w:szCs w:val="22"/>
        </w:rPr>
        <w:t xml:space="preserve"> </w:t>
      </w:r>
      <w:r w:rsidR="005A5F13" w:rsidRPr="0034082E">
        <w:rPr>
          <w:sz w:val="22"/>
          <w:szCs w:val="22"/>
        </w:rPr>
        <w:t>г.</w:t>
      </w:r>
      <w:r w:rsidR="00967941" w:rsidRPr="0034082E">
        <w:rPr>
          <w:sz w:val="22"/>
          <w:szCs w:val="22"/>
        </w:rPr>
        <w:t>;</w:t>
      </w:r>
    </w:p>
    <w:p w:rsidR="00967941" w:rsidRPr="0034082E" w:rsidRDefault="00967941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 xml:space="preserve">С изменениями, утвержденными решением общего Собрания членов </w:t>
      </w:r>
    </w:p>
    <w:p w:rsidR="00967941" w:rsidRPr="0034082E" w:rsidRDefault="00967941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>СРО «СОЮЗАТОМСТРОЙ»</w:t>
      </w:r>
    </w:p>
    <w:p w:rsidR="00967941" w:rsidRDefault="00E20B6E" w:rsidP="00906BC9">
      <w:pPr>
        <w:ind w:left="5103"/>
        <w:jc w:val="right"/>
        <w:rPr>
          <w:sz w:val="22"/>
          <w:szCs w:val="22"/>
        </w:rPr>
      </w:pPr>
      <w:r w:rsidRPr="0034082E">
        <w:rPr>
          <w:sz w:val="22"/>
          <w:szCs w:val="22"/>
        </w:rPr>
        <w:t xml:space="preserve">Протокол №17 от </w:t>
      </w:r>
      <w:r w:rsidR="0043292D" w:rsidRPr="0034082E">
        <w:rPr>
          <w:sz w:val="22"/>
          <w:szCs w:val="22"/>
        </w:rPr>
        <w:t>26</w:t>
      </w:r>
      <w:r w:rsidR="00967941" w:rsidRPr="0034082E">
        <w:rPr>
          <w:sz w:val="22"/>
          <w:szCs w:val="22"/>
        </w:rPr>
        <w:t xml:space="preserve"> </w:t>
      </w:r>
      <w:r w:rsidR="00A45F59" w:rsidRPr="0034082E">
        <w:rPr>
          <w:sz w:val="22"/>
          <w:szCs w:val="22"/>
        </w:rPr>
        <w:t>апреля</w:t>
      </w:r>
      <w:r w:rsidR="00967941" w:rsidRPr="0034082E">
        <w:rPr>
          <w:sz w:val="22"/>
          <w:szCs w:val="22"/>
        </w:rPr>
        <w:t xml:space="preserve"> 2018 г.</w:t>
      </w:r>
      <w:r w:rsidR="00C86BB0">
        <w:rPr>
          <w:sz w:val="22"/>
          <w:szCs w:val="22"/>
        </w:rPr>
        <w:t>;</w:t>
      </w:r>
    </w:p>
    <w:p w:rsidR="00C86BB0" w:rsidRDefault="00C86BB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 изменениями, утвержденными решением общего Собрания членов</w:t>
      </w:r>
    </w:p>
    <w:p w:rsidR="00C86BB0" w:rsidRDefault="00C86BB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СРО «СОЮЗАТОМСТРОЙ»</w:t>
      </w:r>
    </w:p>
    <w:p w:rsidR="00C86BB0" w:rsidRPr="0034082E" w:rsidRDefault="00B42AD0" w:rsidP="00906BC9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№18 от 12</w:t>
      </w:r>
      <w:r w:rsidR="00C86BB0">
        <w:rPr>
          <w:sz w:val="22"/>
          <w:szCs w:val="22"/>
        </w:rPr>
        <w:t xml:space="preserve"> февраля 2019 г.</w:t>
      </w:r>
      <w:r w:rsidR="001960EA">
        <w:rPr>
          <w:sz w:val="22"/>
          <w:szCs w:val="22"/>
        </w:rPr>
        <w:t>;</w:t>
      </w:r>
    </w:p>
    <w:p w:rsidR="001960EA" w:rsidRDefault="001960EA" w:rsidP="001960EA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 изменениями, утвержденными решением общего Собрания членов</w:t>
      </w:r>
    </w:p>
    <w:p w:rsidR="001960EA" w:rsidRDefault="001960EA" w:rsidP="001960EA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СРО «СОЮЗАТОМСТРОЙ»</w:t>
      </w:r>
    </w:p>
    <w:p w:rsidR="001960EA" w:rsidRPr="0034082E" w:rsidRDefault="00A8268B" w:rsidP="001960EA">
      <w:pPr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Протокол №</w:t>
      </w:r>
      <w:r w:rsidR="000D556F">
        <w:rPr>
          <w:sz w:val="22"/>
          <w:szCs w:val="22"/>
        </w:rPr>
        <w:t xml:space="preserve"> </w:t>
      </w:r>
      <w:r>
        <w:rPr>
          <w:sz w:val="22"/>
          <w:szCs w:val="22"/>
        </w:rPr>
        <w:t>25</w:t>
      </w:r>
      <w:r w:rsidR="001960EA">
        <w:rPr>
          <w:sz w:val="22"/>
          <w:szCs w:val="22"/>
        </w:rPr>
        <w:t xml:space="preserve"> от 9 сентября 2022 г.</w:t>
      </w:r>
    </w:p>
    <w:p w:rsidR="001D08B2" w:rsidRPr="0034082E" w:rsidRDefault="001D08B2" w:rsidP="00E02C76">
      <w:pPr>
        <w:ind w:left="5387"/>
        <w:rPr>
          <w:sz w:val="22"/>
          <w:szCs w:val="22"/>
        </w:rPr>
      </w:pPr>
    </w:p>
    <w:p w:rsidR="001D08B2" w:rsidRPr="0034082E" w:rsidRDefault="001D08B2" w:rsidP="00CD5F98">
      <w:pPr>
        <w:spacing w:line="276" w:lineRule="auto"/>
        <w:rPr>
          <w:sz w:val="22"/>
          <w:szCs w:val="22"/>
        </w:rPr>
      </w:pPr>
    </w:p>
    <w:p w:rsidR="00A8268B" w:rsidRDefault="00A8268B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8268B" w:rsidRDefault="00A8268B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D08B2" w:rsidRPr="00B42AD0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42AD0">
        <w:rPr>
          <w:b/>
          <w:bCs/>
          <w:sz w:val="28"/>
          <w:szCs w:val="28"/>
        </w:rPr>
        <w:t>П</w:t>
      </w:r>
      <w:r w:rsidR="000668AE" w:rsidRPr="00B42AD0">
        <w:rPr>
          <w:b/>
          <w:bCs/>
          <w:sz w:val="28"/>
          <w:szCs w:val="28"/>
        </w:rPr>
        <w:t>ОЛОЖЕНИЕ</w:t>
      </w:r>
      <w:r w:rsidRPr="00B42AD0">
        <w:rPr>
          <w:b/>
          <w:bCs/>
          <w:sz w:val="28"/>
          <w:szCs w:val="28"/>
        </w:rPr>
        <w:t xml:space="preserve"> </w:t>
      </w:r>
    </w:p>
    <w:p w:rsidR="001D08B2" w:rsidRPr="00B42AD0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42AD0">
        <w:rPr>
          <w:b/>
          <w:bCs/>
          <w:sz w:val="28"/>
          <w:szCs w:val="28"/>
        </w:rPr>
        <w:t xml:space="preserve">о мерах дисциплинарного воздействия, </w:t>
      </w:r>
    </w:p>
    <w:p w:rsidR="001D08B2" w:rsidRPr="00B42AD0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B42AD0">
        <w:rPr>
          <w:b/>
          <w:bCs/>
          <w:sz w:val="28"/>
          <w:szCs w:val="28"/>
        </w:rPr>
        <w:t xml:space="preserve">применяемых в </w:t>
      </w:r>
      <w:r w:rsidR="00432208" w:rsidRPr="00B42AD0">
        <w:rPr>
          <w:b/>
          <w:sz w:val="28"/>
          <w:szCs w:val="28"/>
        </w:rPr>
        <w:t xml:space="preserve">Саморегулируемой организации </w:t>
      </w:r>
      <w:r w:rsidR="0083775E" w:rsidRPr="00B42AD0">
        <w:rPr>
          <w:b/>
          <w:sz w:val="28"/>
          <w:szCs w:val="28"/>
        </w:rPr>
        <w:t>Ассоциаци</w:t>
      </w:r>
      <w:r w:rsidR="0043292D" w:rsidRPr="00B42AD0">
        <w:rPr>
          <w:b/>
          <w:sz w:val="28"/>
          <w:szCs w:val="28"/>
        </w:rPr>
        <w:t>и</w:t>
      </w:r>
      <w:r w:rsidR="0083775E" w:rsidRPr="00B42AD0">
        <w:rPr>
          <w:b/>
          <w:sz w:val="28"/>
          <w:szCs w:val="28"/>
        </w:rPr>
        <w:t xml:space="preserve"> «Объединение организаций, выполняющих строительство, реконструкцию, капитальный ремонт</w:t>
      </w:r>
      <w:r w:rsidR="00E20B6E" w:rsidRPr="00B42AD0">
        <w:rPr>
          <w:b/>
          <w:sz w:val="28"/>
          <w:szCs w:val="28"/>
        </w:rPr>
        <w:t xml:space="preserve"> </w:t>
      </w:r>
      <w:r w:rsidR="0083775E" w:rsidRPr="00B42AD0">
        <w:rPr>
          <w:b/>
          <w:sz w:val="28"/>
          <w:szCs w:val="28"/>
        </w:rPr>
        <w:t>объектов атомной отрасли «СОЮЗАТОМСТРОЙ»</w:t>
      </w:r>
    </w:p>
    <w:p w:rsidR="001D08B2" w:rsidRPr="0034082E" w:rsidRDefault="001D08B2" w:rsidP="00CD5F9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1D08B2" w:rsidRPr="0034082E" w:rsidRDefault="001D08B2" w:rsidP="00CD5F98">
      <w:pPr>
        <w:spacing w:line="276" w:lineRule="auto"/>
        <w:jc w:val="both"/>
      </w:pPr>
    </w:p>
    <w:p w:rsidR="001D08B2" w:rsidRPr="0034082E" w:rsidRDefault="001D08B2" w:rsidP="00CD5F98">
      <w:pPr>
        <w:spacing w:line="276" w:lineRule="auto"/>
        <w:jc w:val="both"/>
      </w:pPr>
    </w:p>
    <w:p w:rsidR="001D08B2" w:rsidRPr="0034082E" w:rsidRDefault="001D08B2" w:rsidP="00CD5F98">
      <w:pPr>
        <w:spacing w:line="276" w:lineRule="auto"/>
        <w:jc w:val="both"/>
      </w:pPr>
    </w:p>
    <w:p w:rsidR="001D08B2" w:rsidRPr="0034082E" w:rsidRDefault="001D08B2" w:rsidP="00CD5F98">
      <w:pPr>
        <w:spacing w:line="276" w:lineRule="auto"/>
        <w:jc w:val="both"/>
      </w:pPr>
    </w:p>
    <w:p w:rsidR="001D08B2" w:rsidRPr="0034082E" w:rsidRDefault="001D08B2" w:rsidP="00CD5F98">
      <w:pPr>
        <w:spacing w:line="276" w:lineRule="auto"/>
        <w:jc w:val="both"/>
      </w:pPr>
    </w:p>
    <w:p w:rsidR="001D08B2" w:rsidRPr="0034082E" w:rsidRDefault="001D08B2" w:rsidP="00CD5F98">
      <w:pPr>
        <w:spacing w:line="276" w:lineRule="auto"/>
        <w:jc w:val="both"/>
      </w:pPr>
    </w:p>
    <w:p w:rsidR="00F05337" w:rsidRPr="0034082E" w:rsidRDefault="00F05337" w:rsidP="00CD5F98">
      <w:pPr>
        <w:spacing w:line="276" w:lineRule="auto"/>
        <w:jc w:val="both"/>
      </w:pPr>
    </w:p>
    <w:p w:rsidR="00AC7D5C" w:rsidRPr="0034082E" w:rsidRDefault="00AC7D5C" w:rsidP="00CD5F98">
      <w:pPr>
        <w:spacing w:line="276" w:lineRule="auto"/>
        <w:jc w:val="center"/>
        <w:outlineLvl w:val="0"/>
      </w:pPr>
    </w:p>
    <w:p w:rsidR="00C86BB0" w:rsidRDefault="00C86BB0" w:rsidP="00CD5F98">
      <w:pPr>
        <w:spacing w:line="276" w:lineRule="auto"/>
        <w:jc w:val="center"/>
        <w:outlineLvl w:val="0"/>
      </w:pPr>
    </w:p>
    <w:p w:rsidR="00C86BB0" w:rsidRDefault="00C86BB0" w:rsidP="00CD5F98">
      <w:pPr>
        <w:spacing w:line="276" w:lineRule="auto"/>
        <w:jc w:val="center"/>
        <w:outlineLvl w:val="0"/>
      </w:pPr>
    </w:p>
    <w:p w:rsidR="001D08B2" w:rsidRPr="0034082E" w:rsidRDefault="001D08B2" w:rsidP="00CD5F98">
      <w:pPr>
        <w:spacing w:line="276" w:lineRule="auto"/>
        <w:jc w:val="center"/>
        <w:outlineLvl w:val="0"/>
      </w:pPr>
      <w:r w:rsidRPr="0034082E">
        <w:t>Москва</w:t>
      </w:r>
    </w:p>
    <w:p w:rsidR="00205511" w:rsidRPr="0034082E" w:rsidRDefault="001D08B2" w:rsidP="00CD5F98">
      <w:pPr>
        <w:spacing w:line="276" w:lineRule="auto"/>
        <w:jc w:val="center"/>
      </w:pPr>
      <w:r w:rsidRPr="0034082E">
        <w:t>20</w:t>
      </w:r>
      <w:r w:rsidR="001960EA">
        <w:t>22</w:t>
      </w:r>
      <w:r w:rsidR="00EB49FC">
        <w:t xml:space="preserve"> г.</w:t>
      </w:r>
    </w:p>
    <w:p w:rsidR="00BB26C5" w:rsidRDefault="00BB26C5" w:rsidP="00AC7D5C"/>
    <w:p w:rsidR="00D405B1" w:rsidRPr="00EB49FC" w:rsidRDefault="00EB49FC" w:rsidP="00EB49FC">
      <w:pPr>
        <w:jc w:val="center"/>
        <w:rPr>
          <w:sz w:val="28"/>
          <w:szCs w:val="28"/>
        </w:rPr>
      </w:pPr>
      <w:r w:rsidRPr="00EB49FC">
        <w:rPr>
          <w:sz w:val="28"/>
          <w:szCs w:val="28"/>
        </w:rPr>
        <w:t>Содержание</w:t>
      </w:r>
    </w:p>
    <w:p w:rsidR="00BB26C5" w:rsidRDefault="00BB26C5" w:rsidP="00AC7D5C"/>
    <w:p w:rsidR="00BB26C5" w:rsidRPr="0034082E" w:rsidRDefault="00BB26C5" w:rsidP="00AC7D5C"/>
    <w:p w:rsidR="00B86D37" w:rsidRPr="0034082E" w:rsidRDefault="00B86D37" w:rsidP="00AC7D5C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8277"/>
        <w:gridCol w:w="526"/>
      </w:tblGrid>
      <w:tr w:rsidR="007D78E7" w:rsidRPr="0034082E" w:rsidTr="00605E6F">
        <w:trPr>
          <w:trHeight w:val="577"/>
        </w:trPr>
        <w:tc>
          <w:tcPr>
            <w:tcW w:w="528" w:type="dxa"/>
          </w:tcPr>
          <w:p w:rsidR="007D78E7" w:rsidRPr="0034082E" w:rsidRDefault="007D78E7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1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77" w:type="dxa"/>
          </w:tcPr>
          <w:p w:rsidR="007D78E7" w:rsidRPr="0034082E" w:rsidRDefault="00050E9C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Общие положения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D78E7" w:rsidRPr="0034082E" w:rsidTr="00605E6F">
        <w:trPr>
          <w:trHeight w:val="589"/>
        </w:trPr>
        <w:tc>
          <w:tcPr>
            <w:tcW w:w="528" w:type="dxa"/>
          </w:tcPr>
          <w:p w:rsidR="007D78E7" w:rsidRPr="0034082E" w:rsidRDefault="007D78E7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2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77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Меры дисциплинарного возд</w:t>
            </w:r>
            <w:r w:rsidR="00050E9C">
              <w:rPr>
                <w:sz w:val="28"/>
                <w:szCs w:val="28"/>
                <w:lang w:eastAsia="en-US"/>
              </w:rPr>
              <w:t>ействия, основания их применения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7D78E7" w:rsidRPr="0034082E" w:rsidTr="00605E6F">
        <w:trPr>
          <w:trHeight w:val="1032"/>
        </w:trPr>
        <w:tc>
          <w:tcPr>
            <w:tcW w:w="528" w:type="dxa"/>
          </w:tcPr>
          <w:p w:rsidR="007D78E7" w:rsidRPr="0034082E" w:rsidRDefault="007D78E7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3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77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Органы Ассоциации, уполномоченные на применение мер дисциплинарного воздействия</w:t>
            </w:r>
            <w:r w:rsidR="00050E9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D78E7" w:rsidRPr="0034082E" w:rsidTr="00605E6F">
        <w:trPr>
          <w:trHeight w:val="1032"/>
        </w:trPr>
        <w:tc>
          <w:tcPr>
            <w:tcW w:w="528" w:type="dxa"/>
          </w:tcPr>
          <w:p w:rsidR="007D78E7" w:rsidRPr="0034082E" w:rsidRDefault="007D78E7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4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77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Порядок рассмотрения дел о применении в отношении членов Ассоциации мер дисциплинарного воздействия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7D78E7" w:rsidRPr="0034082E" w:rsidRDefault="0043292D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7D78E7" w:rsidRPr="0034082E" w:rsidTr="00605E6F">
        <w:trPr>
          <w:trHeight w:val="1044"/>
        </w:trPr>
        <w:tc>
          <w:tcPr>
            <w:tcW w:w="528" w:type="dxa"/>
          </w:tcPr>
          <w:p w:rsidR="007D78E7" w:rsidRPr="0034082E" w:rsidRDefault="007D78E7" w:rsidP="00EB49FC">
            <w:pPr>
              <w:spacing w:before="120" w:after="120" w:line="0" w:lineRule="atLeast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5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277" w:type="dxa"/>
          </w:tcPr>
          <w:p w:rsidR="00D11CF9" w:rsidRDefault="007D78E7" w:rsidP="00EB49FC">
            <w:pPr>
              <w:spacing w:before="120" w:after="120" w:line="0" w:lineRule="atLeast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Права членов Ассоциации при ра</w:t>
            </w:r>
            <w:r w:rsidR="00050E9C">
              <w:rPr>
                <w:sz w:val="28"/>
                <w:szCs w:val="28"/>
                <w:lang w:eastAsia="en-US"/>
              </w:rPr>
              <w:t xml:space="preserve">ссмотрении дел о нарушениях </w:t>
            </w:r>
          </w:p>
          <w:p w:rsidR="007D78E7" w:rsidRPr="0034082E" w:rsidRDefault="00050E9C" w:rsidP="00EB49FC">
            <w:pPr>
              <w:spacing w:before="120" w:after="120" w:line="0" w:lineRule="atLeast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ими </w:t>
            </w:r>
            <w:r w:rsidR="007D78E7" w:rsidRPr="0034082E">
              <w:rPr>
                <w:sz w:val="28"/>
                <w:szCs w:val="28"/>
                <w:lang w:eastAsia="en-US"/>
              </w:rPr>
              <w:t>обязательных требований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1</w:t>
            </w:r>
            <w:r w:rsidR="00963A55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7D78E7" w:rsidRPr="0034082E" w:rsidTr="00605E6F">
        <w:trPr>
          <w:trHeight w:val="1032"/>
        </w:trPr>
        <w:tc>
          <w:tcPr>
            <w:tcW w:w="528" w:type="dxa"/>
          </w:tcPr>
          <w:p w:rsidR="007D78E7" w:rsidRPr="0034082E" w:rsidRDefault="00EE559F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77" w:type="dxa"/>
          </w:tcPr>
          <w:p w:rsidR="007D78E7" w:rsidRPr="0034082E" w:rsidRDefault="00EE559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Обжалование решений о применении</w:t>
            </w:r>
            <w:r w:rsidR="00605E6F">
              <w:rPr>
                <w:sz w:val="28"/>
                <w:szCs w:val="28"/>
                <w:lang w:eastAsia="en-US"/>
              </w:rPr>
              <w:t xml:space="preserve"> мер дисциплинарного воздействия</w:t>
            </w:r>
          </w:p>
        </w:tc>
        <w:tc>
          <w:tcPr>
            <w:tcW w:w="526" w:type="dxa"/>
          </w:tcPr>
          <w:p w:rsidR="007D78E7" w:rsidRPr="0034082E" w:rsidRDefault="007D78E7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</w:p>
          <w:p w:rsidR="00EE559F" w:rsidRPr="0034082E" w:rsidRDefault="00EE559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1</w:t>
            </w:r>
            <w:r w:rsidR="0043292D" w:rsidRPr="0034082E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7D78E7" w:rsidRPr="0034082E" w:rsidTr="00605E6F">
        <w:trPr>
          <w:trHeight w:val="589"/>
        </w:trPr>
        <w:tc>
          <w:tcPr>
            <w:tcW w:w="528" w:type="dxa"/>
          </w:tcPr>
          <w:p w:rsidR="007D78E7" w:rsidRDefault="00EE559F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 w:rsidRPr="0034082E">
              <w:rPr>
                <w:sz w:val="28"/>
                <w:szCs w:val="28"/>
                <w:lang w:eastAsia="en-US"/>
              </w:rPr>
              <w:t>7</w:t>
            </w:r>
            <w:r w:rsidR="00605E6F">
              <w:rPr>
                <w:sz w:val="28"/>
                <w:szCs w:val="28"/>
                <w:lang w:eastAsia="en-US"/>
              </w:rPr>
              <w:t>.</w:t>
            </w:r>
          </w:p>
          <w:p w:rsidR="00605E6F" w:rsidRDefault="00605E6F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BB26C5">
              <w:rPr>
                <w:sz w:val="28"/>
                <w:szCs w:val="28"/>
                <w:lang w:eastAsia="en-US"/>
              </w:rPr>
              <w:t>.</w:t>
            </w:r>
          </w:p>
          <w:p w:rsidR="00605E6F" w:rsidRPr="0034082E" w:rsidRDefault="00605E6F" w:rsidP="007D78E7">
            <w:pPr>
              <w:spacing w:before="120" w:after="1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77" w:type="dxa"/>
          </w:tcPr>
          <w:p w:rsidR="007D78E7" w:rsidRDefault="00EE559F" w:rsidP="007D78E7">
            <w:pPr>
              <w:spacing w:before="120" w:after="120"/>
              <w:ind w:right="-108"/>
              <w:rPr>
                <w:sz w:val="28"/>
                <w:szCs w:val="28"/>
              </w:rPr>
            </w:pPr>
            <w:r w:rsidRPr="0034082E">
              <w:rPr>
                <w:sz w:val="28"/>
                <w:szCs w:val="28"/>
              </w:rPr>
              <w:t>Заключительн</w:t>
            </w:r>
            <w:r w:rsidR="00D11CF9">
              <w:rPr>
                <w:sz w:val="28"/>
                <w:szCs w:val="28"/>
              </w:rPr>
              <w:t xml:space="preserve">ые </w:t>
            </w:r>
            <w:r w:rsidR="00605E6F">
              <w:rPr>
                <w:sz w:val="28"/>
                <w:szCs w:val="28"/>
              </w:rPr>
              <w:t>положения</w:t>
            </w:r>
          </w:p>
          <w:p w:rsidR="00605E6F" w:rsidRDefault="00605E6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1</w:t>
            </w:r>
          </w:p>
          <w:p w:rsidR="00605E6F" w:rsidRPr="0034082E" w:rsidRDefault="00605E6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2</w:t>
            </w:r>
          </w:p>
        </w:tc>
        <w:tc>
          <w:tcPr>
            <w:tcW w:w="526" w:type="dxa"/>
          </w:tcPr>
          <w:p w:rsidR="007D78E7" w:rsidRDefault="00573FA9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  <w:p w:rsidR="00605E6F" w:rsidRDefault="00605E6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  <w:p w:rsidR="00605E6F" w:rsidRPr="0034082E" w:rsidRDefault="00605E6F" w:rsidP="007D78E7">
            <w:pPr>
              <w:spacing w:before="120" w:after="120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</w:tbl>
    <w:p w:rsidR="007D78E7" w:rsidRPr="0034082E" w:rsidRDefault="007D78E7" w:rsidP="007D78E7">
      <w:pPr>
        <w:rPr>
          <w:lang w:eastAsia="en-US"/>
        </w:rPr>
      </w:pPr>
    </w:p>
    <w:p w:rsidR="00D405B1" w:rsidRPr="0034082E" w:rsidRDefault="00D405B1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F7076" w:rsidRPr="0034082E" w:rsidRDefault="009F7076" w:rsidP="003D288A">
      <w:pPr>
        <w:spacing w:after="240"/>
        <w:ind w:right="-2"/>
        <w:jc w:val="both"/>
        <w:rPr>
          <w:rStyle w:val="a9"/>
          <w:color w:val="000000"/>
          <w:sz w:val="28"/>
          <w:szCs w:val="28"/>
        </w:rPr>
      </w:pPr>
    </w:p>
    <w:p w:rsidR="00906BC9" w:rsidRDefault="00906BC9" w:rsidP="009F7076">
      <w:pPr>
        <w:spacing w:after="240"/>
        <w:jc w:val="center"/>
        <w:rPr>
          <w:b/>
          <w:sz w:val="28"/>
          <w:szCs w:val="28"/>
          <w:lang w:eastAsia="en-US"/>
        </w:rPr>
      </w:pPr>
    </w:p>
    <w:p w:rsidR="009F7076" w:rsidRPr="0034082E" w:rsidRDefault="009F7076" w:rsidP="009F7076">
      <w:pPr>
        <w:spacing w:after="240"/>
        <w:jc w:val="center"/>
        <w:rPr>
          <w:b/>
          <w:sz w:val="28"/>
          <w:szCs w:val="28"/>
        </w:rPr>
      </w:pPr>
      <w:r w:rsidRPr="0034082E">
        <w:rPr>
          <w:b/>
          <w:sz w:val="28"/>
          <w:szCs w:val="28"/>
          <w:lang w:eastAsia="en-US"/>
        </w:rPr>
        <w:lastRenderedPageBreak/>
        <w:t>1. Общие положения</w:t>
      </w:r>
    </w:p>
    <w:p w:rsidR="002D10FA" w:rsidRDefault="00CE0216" w:rsidP="002D10FA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1.1.</w:t>
      </w:r>
      <w:r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Настоящее Положение о мерах дисциплинарного воздействия, применяемых </w:t>
      </w:r>
      <w:r w:rsidR="004E5974" w:rsidRPr="00EB49FC">
        <w:rPr>
          <w:sz w:val="28"/>
          <w:szCs w:val="28"/>
        </w:rPr>
        <w:t>в Саморегулируемой организации</w:t>
      </w:r>
      <w:r w:rsidR="00432208" w:rsidRPr="00EB49FC">
        <w:rPr>
          <w:sz w:val="28"/>
          <w:szCs w:val="28"/>
        </w:rPr>
        <w:t xml:space="preserve"> </w:t>
      </w:r>
      <w:r w:rsidR="0083775E" w:rsidRPr="00EB49FC">
        <w:rPr>
          <w:sz w:val="28"/>
          <w:szCs w:val="28"/>
        </w:rPr>
        <w:t>Ассоциаци</w:t>
      </w:r>
      <w:r w:rsidR="00050E9C" w:rsidRPr="00EB49FC">
        <w:rPr>
          <w:sz w:val="28"/>
          <w:szCs w:val="28"/>
        </w:rPr>
        <w:t>я</w:t>
      </w:r>
      <w:r w:rsidR="0083775E" w:rsidRPr="00EB49FC">
        <w:rPr>
          <w:sz w:val="28"/>
          <w:szCs w:val="28"/>
        </w:rPr>
        <w:t xml:space="preserve"> «Объединение организаций, выполняющих строительство, реконструкцию, капитальный ремонт объектов атомной отрасли «СОЮЗАТОМСТРОЙ»</w:t>
      </w:r>
      <w:r w:rsidR="00FD286B" w:rsidRPr="00EB49FC">
        <w:rPr>
          <w:color w:val="000000"/>
          <w:sz w:val="28"/>
          <w:szCs w:val="28"/>
        </w:rPr>
        <w:t xml:space="preserve"> (далее </w:t>
      </w:r>
      <w:r w:rsidR="0083775E" w:rsidRPr="00EB49FC">
        <w:rPr>
          <w:color w:val="000000"/>
          <w:sz w:val="28"/>
          <w:szCs w:val="28"/>
        </w:rPr>
        <w:t>–</w:t>
      </w:r>
      <w:r w:rsidR="0083775E" w:rsidRPr="00EB49FC">
        <w:rPr>
          <w:sz w:val="28"/>
          <w:szCs w:val="28"/>
        </w:rPr>
        <w:t xml:space="preserve">Ассоциация) </w:t>
      </w:r>
      <w:r w:rsidR="0083775E" w:rsidRPr="00EB49FC">
        <w:rPr>
          <w:color w:val="000000"/>
          <w:sz w:val="28"/>
          <w:szCs w:val="28"/>
        </w:rPr>
        <w:t>к своим членам (далее – Положение) разработан</w:t>
      </w:r>
      <w:r w:rsidR="004E5974" w:rsidRPr="00EB49FC">
        <w:rPr>
          <w:color w:val="000000"/>
          <w:sz w:val="28"/>
          <w:szCs w:val="28"/>
        </w:rPr>
        <w:t>о</w:t>
      </w:r>
      <w:r w:rsidR="0083775E" w:rsidRPr="00EB49FC">
        <w:rPr>
          <w:color w:val="000000"/>
          <w:sz w:val="28"/>
          <w:szCs w:val="28"/>
        </w:rPr>
        <w:t xml:space="preserve"> на основании Градостроительного кодекса Российской Федерации</w:t>
      </w:r>
      <w:r w:rsidR="00D57975" w:rsidRPr="00EB49FC">
        <w:rPr>
          <w:color w:val="000000"/>
          <w:sz w:val="28"/>
          <w:szCs w:val="28"/>
        </w:rPr>
        <w:t xml:space="preserve">, Федерального </w:t>
      </w:r>
      <w:r w:rsidR="0083775E" w:rsidRPr="00EB49FC">
        <w:rPr>
          <w:color w:val="000000"/>
          <w:sz w:val="28"/>
          <w:szCs w:val="28"/>
        </w:rPr>
        <w:t>закона от 01.12.2007</w:t>
      </w:r>
      <w:r w:rsidR="004E5974" w:rsidRPr="00EB49FC">
        <w:rPr>
          <w:color w:val="000000"/>
          <w:sz w:val="28"/>
          <w:szCs w:val="28"/>
        </w:rPr>
        <w:t xml:space="preserve"> </w:t>
      </w:r>
      <w:r w:rsidR="0083775E" w:rsidRPr="00EB49FC">
        <w:rPr>
          <w:color w:val="000000"/>
          <w:sz w:val="28"/>
          <w:szCs w:val="28"/>
        </w:rPr>
        <w:t>№ 315-ФЗ</w:t>
      </w:r>
      <w:r w:rsidR="002D10FA">
        <w:rPr>
          <w:color w:val="000000"/>
          <w:sz w:val="28"/>
          <w:szCs w:val="28"/>
        </w:rPr>
        <w:t xml:space="preserve">                        </w:t>
      </w:r>
      <w:r w:rsidR="0083775E" w:rsidRPr="00EB49FC">
        <w:rPr>
          <w:color w:val="000000"/>
          <w:sz w:val="28"/>
          <w:szCs w:val="28"/>
        </w:rPr>
        <w:t xml:space="preserve"> «О </w:t>
      </w:r>
      <w:r w:rsidR="0083775E" w:rsidRPr="002D10FA">
        <w:rPr>
          <w:sz w:val="28"/>
          <w:szCs w:val="28"/>
        </w:rPr>
        <w:t xml:space="preserve">саморегулируемых организациях», а также требований </w:t>
      </w:r>
      <w:r w:rsidR="00DD6DBC" w:rsidRPr="00EB49FC">
        <w:rPr>
          <w:sz w:val="28"/>
          <w:szCs w:val="28"/>
        </w:rPr>
        <w:t xml:space="preserve">Устава </w:t>
      </w:r>
      <w:r w:rsidR="00DD6DBC" w:rsidRPr="002D10FA">
        <w:rPr>
          <w:sz w:val="28"/>
          <w:szCs w:val="28"/>
        </w:rPr>
        <w:t xml:space="preserve">и </w:t>
      </w:r>
      <w:r w:rsidR="0083775E" w:rsidRPr="002D10FA">
        <w:rPr>
          <w:sz w:val="28"/>
          <w:szCs w:val="28"/>
        </w:rPr>
        <w:t>внутренних документов</w:t>
      </w:r>
      <w:r w:rsidR="00293587" w:rsidRPr="002D10FA">
        <w:rPr>
          <w:sz w:val="28"/>
          <w:szCs w:val="28"/>
        </w:rPr>
        <w:t xml:space="preserve"> Ассоциации</w:t>
      </w:r>
      <w:r w:rsidR="00DD6DBC" w:rsidRPr="002D10FA">
        <w:rPr>
          <w:sz w:val="28"/>
          <w:szCs w:val="28"/>
        </w:rPr>
        <w:t>.</w:t>
      </w:r>
      <w:r w:rsidR="0083775E" w:rsidRPr="002D10FA">
        <w:rPr>
          <w:sz w:val="28"/>
          <w:szCs w:val="28"/>
        </w:rPr>
        <w:t xml:space="preserve"> </w:t>
      </w:r>
    </w:p>
    <w:p w:rsidR="00D405B1" w:rsidRPr="00EB49FC" w:rsidRDefault="00D405B1" w:rsidP="002D10FA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1.2.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Положение устанавливает мер</w:t>
      </w:r>
      <w:r w:rsidR="00432208" w:rsidRPr="00EB49FC">
        <w:rPr>
          <w:sz w:val="28"/>
          <w:szCs w:val="28"/>
        </w:rPr>
        <w:t>ы</w:t>
      </w:r>
      <w:r w:rsidRPr="00EB49FC">
        <w:rPr>
          <w:sz w:val="28"/>
          <w:szCs w:val="28"/>
        </w:rPr>
        <w:t xml:space="preserve"> дисциплинарного воздействия </w:t>
      </w:r>
      <w:r w:rsidR="00432208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>в отношении членов Ассоциации за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работ по строительству, реконструкции, капитальному ремонту</w:t>
      </w:r>
      <w:r w:rsidR="005D065E" w:rsidRPr="00EB49FC">
        <w:rPr>
          <w:sz w:val="28"/>
          <w:szCs w:val="28"/>
        </w:rPr>
        <w:t>, сносу</w:t>
      </w:r>
      <w:r w:rsidRPr="00EB49FC">
        <w:rPr>
          <w:sz w:val="28"/>
          <w:szCs w:val="28"/>
        </w:rPr>
        <w:t xml:space="preserve"> объектов капитального строительства, утвержденных Национальным объединением строителей, стандартов Ассоциации и внутренних документов Ассоциации (далее – обязательные требования) и определяет органы, уполномоченные на их применение, основания и правила применения указанных мер, а также порядок рассмотрения дел о применении к членам Ассоциации мер дисциплинарного воздействия. 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Принципы применения мер дисциплинарного воздействия: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1.3.1.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публичность (открытость) применения мер дисциплинарного воздействия;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1.3.2.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равенство членов Ассоциации при применении мер дисциплинарного воздействия;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1.3.3.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обязательность соблюдения установленной процедуры </w:t>
      </w:r>
      <w:r w:rsidR="00CE0216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 xml:space="preserve">при применении мер дисциплинарного воздействия;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1.3.4.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применение мер дисциплинарного воздействия только в случае установления вины члена Ассоциации в нарушении обязательных требований;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1.3.5.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соответствие применяемой меры дисциплинарного воздействия допущенно</w:t>
      </w:r>
      <w:r w:rsidR="00B5233E">
        <w:rPr>
          <w:sz w:val="28"/>
          <w:szCs w:val="28"/>
        </w:rPr>
        <w:t>му</w:t>
      </w:r>
      <w:r w:rsidR="00A8268B">
        <w:rPr>
          <w:sz w:val="28"/>
          <w:szCs w:val="28"/>
        </w:rPr>
        <w:t xml:space="preserve"> </w:t>
      </w:r>
      <w:r w:rsidRPr="00EB49FC">
        <w:rPr>
          <w:sz w:val="28"/>
          <w:szCs w:val="28"/>
        </w:rPr>
        <w:t>нарушени</w:t>
      </w:r>
      <w:r w:rsidR="00B5233E">
        <w:rPr>
          <w:sz w:val="28"/>
          <w:szCs w:val="28"/>
        </w:rPr>
        <w:t>ю</w:t>
      </w:r>
      <w:r w:rsidRPr="00EB49FC">
        <w:rPr>
          <w:sz w:val="28"/>
          <w:szCs w:val="28"/>
        </w:rPr>
        <w:t xml:space="preserve">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1.3.6.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обязанность по устранению допущенных нарушений и их последствий вне зависимости от применения мер дисциплинарного воздействия. 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1.4.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Ассоциации, допустившим нарушения. </w:t>
      </w:r>
    </w:p>
    <w:p w:rsidR="009F7076" w:rsidRPr="00EB49FC" w:rsidRDefault="009F7076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</w:p>
    <w:p w:rsidR="005B59A3" w:rsidRDefault="009F7076" w:rsidP="003A00E1">
      <w:pPr>
        <w:ind w:firstLine="567"/>
        <w:jc w:val="both"/>
        <w:rPr>
          <w:b/>
          <w:sz w:val="28"/>
          <w:szCs w:val="28"/>
          <w:lang w:eastAsia="en-US"/>
        </w:rPr>
      </w:pPr>
      <w:r w:rsidRPr="00EB49FC">
        <w:rPr>
          <w:b/>
          <w:sz w:val="28"/>
          <w:szCs w:val="28"/>
        </w:rPr>
        <w:t>2.</w:t>
      </w:r>
      <w:r w:rsidRPr="00EB49FC">
        <w:rPr>
          <w:b/>
          <w:sz w:val="28"/>
          <w:szCs w:val="28"/>
          <w:lang w:eastAsia="en-US"/>
        </w:rPr>
        <w:t xml:space="preserve"> Меры дисциплинарного воздействия, основания их применения</w:t>
      </w:r>
    </w:p>
    <w:p w:rsidR="003A00E1" w:rsidRPr="00EB49FC" w:rsidRDefault="003A00E1" w:rsidP="003A00E1">
      <w:pPr>
        <w:ind w:firstLine="567"/>
        <w:jc w:val="both"/>
        <w:rPr>
          <w:b/>
          <w:sz w:val="28"/>
          <w:szCs w:val="28"/>
        </w:rPr>
      </w:pPr>
    </w:p>
    <w:p w:rsidR="00D405B1" w:rsidRPr="00EB49FC" w:rsidRDefault="00D405B1" w:rsidP="003A00E1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За нарушение обязательных требований к члену Ассоциации могут применяться следующие меры дисциплинарного воздействия: </w:t>
      </w:r>
    </w:p>
    <w:p w:rsidR="00D405B1" w:rsidRPr="00EB49FC" w:rsidRDefault="00D405B1" w:rsidP="003A00E1">
      <w:pPr>
        <w:spacing w:line="360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2.1.1.</w:t>
      </w:r>
      <w:r w:rsidR="00CE0216" w:rsidRPr="00EB49FC">
        <w:rPr>
          <w:sz w:val="28"/>
          <w:szCs w:val="28"/>
        </w:rPr>
        <w:tab/>
      </w:r>
      <w:r w:rsidR="00E80CB8" w:rsidRPr="00EB49FC">
        <w:rPr>
          <w:sz w:val="28"/>
          <w:szCs w:val="28"/>
        </w:rPr>
        <w:t xml:space="preserve">вынесение </w:t>
      </w:r>
      <w:r w:rsidRPr="00EB49FC">
        <w:rPr>
          <w:sz w:val="28"/>
          <w:szCs w:val="28"/>
        </w:rPr>
        <w:t>предписани</w:t>
      </w:r>
      <w:r w:rsidR="00E80CB8" w:rsidRPr="00EB49FC">
        <w:rPr>
          <w:sz w:val="28"/>
          <w:szCs w:val="28"/>
        </w:rPr>
        <w:t>я</w:t>
      </w:r>
      <w:r w:rsidRPr="00EB49FC">
        <w:rPr>
          <w:sz w:val="28"/>
          <w:szCs w:val="28"/>
        </w:rPr>
        <w:t xml:space="preserve"> об обязательном устранении членом Ассоциации выявленных нарушений в установленные сроки;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2.1.2.</w:t>
      </w:r>
      <w:r w:rsidR="00CE0216" w:rsidRPr="00EB49FC">
        <w:rPr>
          <w:sz w:val="28"/>
          <w:szCs w:val="28"/>
        </w:rPr>
        <w:tab/>
      </w:r>
      <w:r w:rsidR="00E80CB8" w:rsidRPr="00EB49FC">
        <w:rPr>
          <w:sz w:val="28"/>
          <w:szCs w:val="28"/>
        </w:rPr>
        <w:t xml:space="preserve">вынесение </w:t>
      </w:r>
      <w:r w:rsidRPr="00EB49FC">
        <w:rPr>
          <w:sz w:val="28"/>
          <w:szCs w:val="28"/>
        </w:rPr>
        <w:t>члену Ассоциации</w:t>
      </w:r>
      <w:r w:rsidR="00E80CB8" w:rsidRPr="00EB49FC">
        <w:rPr>
          <w:sz w:val="28"/>
          <w:szCs w:val="28"/>
        </w:rPr>
        <w:t xml:space="preserve"> предупреждения</w:t>
      </w:r>
      <w:r w:rsidRPr="00EB49FC">
        <w:rPr>
          <w:sz w:val="28"/>
          <w:szCs w:val="28"/>
        </w:rPr>
        <w:t xml:space="preserve">; </w:t>
      </w:r>
    </w:p>
    <w:p w:rsidR="00D405B1" w:rsidRPr="00EB49FC" w:rsidRDefault="00D405B1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2.1.3.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наложение на члена Ассоциации штрафа;</w:t>
      </w:r>
    </w:p>
    <w:p w:rsidR="00D405B1" w:rsidRPr="00EB49FC" w:rsidRDefault="00D405B1" w:rsidP="00352A2E">
      <w:pPr>
        <w:tabs>
          <w:tab w:val="left" w:pos="1418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2.1.4.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приостановление права осуществлять строительство, реконструкцию, капитальный ремонт</w:t>
      </w:r>
      <w:r w:rsidR="005D065E" w:rsidRPr="00EB49FC">
        <w:rPr>
          <w:sz w:val="28"/>
          <w:szCs w:val="28"/>
        </w:rPr>
        <w:t>, снос</w:t>
      </w:r>
      <w:r w:rsidRPr="00EB49FC">
        <w:rPr>
          <w:sz w:val="28"/>
          <w:szCs w:val="28"/>
        </w:rPr>
        <w:t xml:space="preserve"> объектов капитального строительства;</w:t>
      </w:r>
    </w:p>
    <w:p w:rsidR="00D405B1" w:rsidRPr="00EB49FC" w:rsidRDefault="00CE0216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2.1.5.</w:t>
      </w:r>
      <w:r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>рекомендация об исключении лица из членов Ассоциации;</w:t>
      </w:r>
    </w:p>
    <w:p w:rsidR="00D405B1" w:rsidRPr="00EB49FC" w:rsidRDefault="00CE0216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2.1.6.</w:t>
      </w:r>
      <w:r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исключение из членов Ассоциации. 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2.2.</w:t>
      </w:r>
      <w:r w:rsidR="00CE0216" w:rsidRPr="00EB49FC">
        <w:rPr>
          <w:sz w:val="28"/>
          <w:szCs w:val="28"/>
        </w:rPr>
        <w:tab/>
      </w:r>
      <w:r w:rsidR="006D2B66" w:rsidRPr="00EB49FC">
        <w:rPr>
          <w:sz w:val="28"/>
          <w:szCs w:val="28"/>
        </w:rPr>
        <w:t>П</w:t>
      </w:r>
      <w:r w:rsidRPr="00EB49FC">
        <w:rPr>
          <w:sz w:val="28"/>
          <w:szCs w:val="28"/>
        </w:rPr>
        <w:t>редписание члену Ассоциации об обязательном устранении членом Ассоциации выявленных нарушений - мера дисциплинарного воздействия, обязывающая члена Ассоциации произвести в установленные сроки действия, направленные на устранение допущенных нарушений</w:t>
      </w:r>
      <w:r w:rsidR="00BA11D1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 xml:space="preserve"> 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2A4087" w:rsidRPr="00EB49FC">
        <w:rPr>
          <w:sz w:val="28"/>
          <w:szCs w:val="28"/>
        </w:rPr>
        <w:t>3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2A4087" w:rsidRPr="00EB49FC">
        <w:rPr>
          <w:sz w:val="28"/>
          <w:szCs w:val="28"/>
        </w:rPr>
        <w:t>П</w:t>
      </w:r>
      <w:r w:rsidRPr="00EB49FC">
        <w:rPr>
          <w:sz w:val="28"/>
          <w:szCs w:val="28"/>
        </w:rPr>
        <w:t>редписание выносится</w:t>
      </w:r>
      <w:r w:rsidR="002A4087" w:rsidRPr="00EB49FC">
        <w:rPr>
          <w:sz w:val="28"/>
          <w:szCs w:val="28"/>
        </w:rPr>
        <w:t xml:space="preserve"> в письменном виде</w:t>
      </w:r>
      <w:r w:rsidRPr="00EB49FC">
        <w:rPr>
          <w:sz w:val="28"/>
          <w:szCs w:val="28"/>
        </w:rPr>
        <w:t xml:space="preserve"> с обязательным указанием сроков выполнения указанных в нем мероприятий по </w:t>
      </w:r>
      <w:r w:rsidR="007847EE" w:rsidRPr="00EB49FC">
        <w:rPr>
          <w:sz w:val="28"/>
          <w:szCs w:val="28"/>
        </w:rPr>
        <w:t>устранению выявленных нарушений (Приложение 1).</w:t>
      </w:r>
    </w:p>
    <w:p w:rsidR="00CE47CE" w:rsidRPr="00EB49FC" w:rsidRDefault="00D405B1" w:rsidP="00E84F09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CE47CE" w:rsidRPr="00EB49FC">
        <w:rPr>
          <w:sz w:val="28"/>
          <w:szCs w:val="28"/>
        </w:rPr>
        <w:t>4</w:t>
      </w:r>
      <w:r w:rsidR="00432208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CE47CE" w:rsidRPr="00EB49FC">
        <w:rPr>
          <w:sz w:val="28"/>
          <w:szCs w:val="28"/>
        </w:rPr>
        <w:t xml:space="preserve">До истечения указанного срока член Ассоциации обязан </w:t>
      </w:r>
      <w:r w:rsidR="00432208" w:rsidRPr="00EB49FC">
        <w:rPr>
          <w:sz w:val="28"/>
          <w:szCs w:val="28"/>
        </w:rPr>
        <w:br/>
      </w:r>
      <w:r w:rsidR="00CE47CE" w:rsidRPr="00EB49FC">
        <w:rPr>
          <w:sz w:val="28"/>
          <w:szCs w:val="28"/>
        </w:rPr>
        <w:t xml:space="preserve">в письменной форме уведомить Ассоциацию об </w:t>
      </w:r>
      <w:r w:rsidR="002D10FA">
        <w:rPr>
          <w:sz w:val="28"/>
          <w:szCs w:val="28"/>
        </w:rPr>
        <w:t xml:space="preserve">устранении выявленных нарушений </w:t>
      </w:r>
      <w:r w:rsidR="002D10FA" w:rsidRPr="00EB49FC">
        <w:rPr>
          <w:sz w:val="28"/>
          <w:szCs w:val="28"/>
        </w:rPr>
        <w:t>(Приложение 2).</w:t>
      </w:r>
      <w:r w:rsidR="00CE47CE" w:rsidRPr="00EB49FC">
        <w:rPr>
          <w:sz w:val="28"/>
          <w:szCs w:val="28"/>
        </w:rPr>
        <w:t xml:space="preserve"> </w:t>
      </w:r>
      <w:r w:rsidR="00432208" w:rsidRPr="00EB49FC">
        <w:rPr>
          <w:sz w:val="28"/>
          <w:szCs w:val="28"/>
        </w:rPr>
        <w:t>Ассоциаци</w:t>
      </w:r>
      <w:r w:rsidR="00CE47CE" w:rsidRPr="00EB49FC">
        <w:rPr>
          <w:sz w:val="28"/>
          <w:szCs w:val="28"/>
        </w:rPr>
        <w:t xml:space="preserve">я в течение </w:t>
      </w:r>
      <w:r w:rsidR="000274D4" w:rsidRPr="00EB49FC">
        <w:rPr>
          <w:sz w:val="28"/>
          <w:szCs w:val="28"/>
        </w:rPr>
        <w:t>10</w:t>
      </w:r>
      <w:r w:rsidR="00CE47CE" w:rsidRPr="00EB49FC">
        <w:rPr>
          <w:sz w:val="28"/>
          <w:szCs w:val="28"/>
        </w:rPr>
        <w:t xml:space="preserve"> рабочих дней со дня получения уведомления обязана осуществить проверку результатов у</w:t>
      </w:r>
      <w:r w:rsidR="007847EE" w:rsidRPr="00EB49FC">
        <w:rPr>
          <w:sz w:val="28"/>
          <w:szCs w:val="28"/>
        </w:rPr>
        <w:t xml:space="preserve">странения выявленных нарушений 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B5233E">
        <w:rPr>
          <w:sz w:val="28"/>
          <w:szCs w:val="28"/>
        </w:rPr>
        <w:t>5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2A4087" w:rsidRPr="00EB49FC">
        <w:rPr>
          <w:sz w:val="28"/>
          <w:szCs w:val="28"/>
        </w:rPr>
        <w:t xml:space="preserve">Предупреждение </w:t>
      </w:r>
      <w:r w:rsidRPr="00EB49FC">
        <w:rPr>
          <w:sz w:val="28"/>
          <w:szCs w:val="28"/>
        </w:rPr>
        <w:t xml:space="preserve">члену Ассоциации - мера дисциплинарного воздействия, обязывающая устранить в установленные сроки нарушение, </w:t>
      </w:r>
      <w:r w:rsidR="00912C91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>а также указывающая на возможность применения к члену Ассоциации более строгих мер дисциплинарного воздействия в случае не устранения им допущенных нарушений в установленные сроки</w:t>
      </w:r>
      <w:r w:rsidR="00713E16" w:rsidRPr="00EB49FC">
        <w:rPr>
          <w:sz w:val="28"/>
          <w:szCs w:val="28"/>
        </w:rPr>
        <w:t>.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2.</w:t>
      </w:r>
      <w:r w:rsidR="00B5233E">
        <w:rPr>
          <w:sz w:val="28"/>
          <w:szCs w:val="28"/>
        </w:rPr>
        <w:t>6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Наложение на члена Ассоциации штрафа – мера воздействия, обязывающая члена Ассоциации уплатить установленный размер штрафа </w:t>
      </w:r>
      <w:r w:rsidR="00912C91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>в целях компенсации возможного взыскания средств из компенсационного фонда (фондов) Ассоциации</w:t>
      </w:r>
      <w:r w:rsidR="00713E16" w:rsidRPr="00EB49FC">
        <w:rPr>
          <w:sz w:val="28"/>
          <w:szCs w:val="28"/>
        </w:rPr>
        <w:t>.</w:t>
      </w:r>
    </w:p>
    <w:p w:rsidR="007E19EA" w:rsidRPr="00EB49FC" w:rsidRDefault="007E19EA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B5233E">
        <w:rPr>
          <w:sz w:val="28"/>
          <w:szCs w:val="28"/>
        </w:rPr>
        <w:t>7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Штраф может применят</w:t>
      </w:r>
      <w:r w:rsidR="00912C91" w:rsidRPr="00EB49FC">
        <w:rPr>
          <w:sz w:val="28"/>
          <w:szCs w:val="28"/>
        </w:rPr>
        <w:t>ь</w:t>
      </w:r>
      <w:r w:rsidRPr="00EB49FC">
        <w:rPr>
          <w:sz w:val="28"/>
          <w:szCs w:val="28"/>
        </w:rPr>
        <w:t>ся</w:t>
      </w:r>
      <w:r w:rsidR="00BD2F17" w:rsidRPr="00EB49FC">
        <w:rPr>
          <w:sz w:val="28"/>
          <w:szCs w:val="28"/>
        </w:rPr>
        <w:t xml:space="preserve"> как самостоятельная мера дисциплинарного воздействия, так и дополнительная, применяемая совместно</w:t>
      </w:r>
      <w:r w:rsidRPr="00EB49FC">
        <w:rPr>
          <w:sz w:val="28"/>
          <w:szCs w:val="28"/>
        </w:rPr>
        <w:t xml:space="preserve"> с другими </w:t>
      </w:r>
      <w:r w:rsidR="00BD2F17" w:rsidRPr="00EB49FC">
        <w:rPr>
          <w:sz w:val="28"/>
          <w:szCs w:val="28"/>
        </w:rPr>
        <w:t>мерами дисциплинарного воздействия.</w:t>
      </w:r>
    </w:p>
    <w:p w:rsidR="00D405B1" w:rsidRPr="00EB49FC" w:rsidRDefault="00D405B1" w:rsidP="00E84F09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B5233E">
        <w:rPr>
          <w:sz w:val="28"/>
          <w:szCs w:val="28"/>
        </w:rPr>
        <w:t>8</w:t>
      </w:r>
      <w:r w:rsidR="00CE0216" w:rsidRPr="00EB49FC">
        <w:rPr>
          <w:sz w:val="28"/>
          <w:szCs w:val="28"/>
        </w:rPr>
        <w:tab/>
      </w:r>
      <w:r w:rsidR="007E19EA" w:rsidRPr="00EB49FC">
        <w:rPr>
          <w:sz w:val="28"/>
          <w:szCs w:val="28"/>
        </w:rPr>
        <w:t>Ш</w:t>
      </w:r>
      <w:r w:rsidRPr="00EB49FC">
        <w:rPr>
          <w:sz w:val="28"/>
          <w:szCs w:val="28"/>
        </w:rPr>
        <w:t>траф, независимо от причины его наложения, уплаченный членами Ассоциации, зачисляется в счет увеличения компенсационного фонда возмещения вреда</w:t>
      </w:r>
      <w:r w:rsidR="00713E16" w:rsidRPr="00EB49FC">
        <w:rPr>
          <w:sz w:val="28"/>
          <w:szCs w:val="28"/>
        </w:rPr>
        <w:t>.</w:t>
      </w:r>
    </w:p>
    <w:p w:rsidR="00D405B1" w:rsidRPr="00EB49FC" w:rsidRDefault="00D405B1" w:rsidP="00E84F09">
      <w:pPr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B5233E">
        <w:rPr>
          <w:sz w:val="28"/>
          <w:szCs w:val="28"/>
        </w:rPr>
        <w:t>9</w:t>
      </w:r>
      <w:r w:rsidRPr="00EB49FC">
        <w:rPr>
          <w:sz w:val="28"/>
          <w:szCs w:val="28"/>
        </w:rPr>
        <w:t>.</w:t>
      </w:r>
      <w:r w:rsidR="00E84F09" w:rsidRPr="00EB49FC">
        <w:rPr>
          <w:sz w:val="28"/>
          <w:szCs w:val="28"/>
        </w:rPr>
        <w:t xml:space="preserve"> </w:t>
      </w:r>
      <w:r w:rsidR="00CE0216" w:rsidRPr="00EB49FC">
        <w:rPr>
          <w:sz w:val="28"/>
          <w:szCs w:val="28"/>
        </w:rPr>
        <w:tab/>
      </w:r>
      <w:r w:rsidR="007E19EA" w:rsidRPr="00EB49FC">
        <w:rPr>
          <w:sz w:val="28"/>
          <w:szCs w:val="28"/>
        </w:rPr>
        <w:t>Ш</w:t>
      </w:r>
      <w:r w:rsidRPr="00EB49FC">
        <w:rPr>
          <w:sz w:val="28"/>
          <w:szCs w:val="28"/>
        </w:rPr>
        <w:t>траф уплачивается членом Ассоциации</w:t>
      </w:r>
      <w:r w:rsidR="00912C91" w:rsidRPr="00EB49FC">
        <w:rPr>
          <w:sz w:val="28"/>
          <w:szCs w:val="28"/>
        </w:rPr>
        <w:t xml:space="preserve"> в течение</w:t>
      </w:r>
      <w:r w:rsidRPr="00EB49FC">
        <w:rPr>
          <w:sz w:val="28"/>
          <w:szCs w:val="28"/>
        </w:rPr>
        <w:t xml:space="preserve"> тридцати календарных дней с даты принятия решения о привлечении члена Ассоциации </w:t>
      </w:r>
      <w:r w:rsidR="005944F9">
        <w:rPr>
          <w:sz w:val="28"/>
          <w:szCs w:val="28"/>
        </w:rPr>
        <w:t xml:space="preserve">                        </w:t>
      </w:r>
      <w:r w:rsidRPr="00EB49FC">
        <w:rPr>
          <w:sz w:val="28"/>
          <w:szCs w:val="28"/>
        </w:rPr>
        <w:t>к мере дисциплинарного воздействия в виде штрафа.</w:t>
      </w:r>
    </w:p>
    <w:p w:rsidR="00D405B1" w:rsidRPr="00EB49FC" w:rsidRDefault="00D405B1" w:rsidP="00E84F09">
      <w:pPr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7E19EA" w:rsidRPr="00EB49FC">
        <w:rPr>
          <w:sz w:val="28"/>
          <w:szCs w:val="28"/>
        </w:rPr>
        <w:t>1</w:t>
      </w:r>
      <w:r w:rsidR="00B5233E">
        <w:rPr>
          <w:sz w:val="28"/>
          <w:szCs w:val="28"/>
        </w:rPr>
        <w:t>0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Приостановление права осуществления строительства, реконструкции, капитального ремонта</w:t>
      </w:r>
      <w:r w:rsidR="00205A71" w:rsidRPr="00EB49FC">
        <w:rPr>
          <w:sz w:val="28"/>
          <w:szCs w:val="28"/>
        </w:rPr>
        <w:t>, сноса</w:t>
      </w:r>
      <w:r w:rsidRPr="00EB49FC">
        <w:rPr>
          <w:sz w:val="28"/>
          <w:szCs w:val="28"/>
        </w:rPr>
        <w:t xml:space="preserve"> объектов капитального строительства</w:t>
      </w:r>
      <w:r w:rsidR="00A348C8" w:rsidRPr="00EB49FC">
        <w:rPr>
          <w:sz w:val="28"/>
          <w:szCs w:val="28"/>
        </w:rPr>
        <w:t xml:space="preserve"> -</w:t>
      </w:r>
      <w:r w:rsidRPr="00EB49FC">
        <w:rPr>
          <w:sz w:val="28"/>
          <w:szCs w:val="28"/>
        </w:rPr>
        <w:t xml:space="preserve"> мера дисциплинарного воздействия, предусматривающая обязанность члена Ассоциации не заключать новых договоров по строительству, реконструкции, капитальному ремонту</w:t>
      </w:r>
      <w:r w:rsidR="00020340" w:rsidRPr="00EB49FC">
        <w:rPr>
          <w:sz w:val="28"/>
          <w:szCs w:val="28"/>
        </w:rPr>
        <w:t>, сносу</w:t>
      </w:r>
      <w:r w:rsidR="00123AB7" w:rsidRPr="00EB49FC">
        <w:rPr>
          <w:sz w:val="28"/>
          <w:szCs w:val="28"/>
        </w:rPr>
        <w:t xml:space="preserve"> объектов капитального </w:t>
      </w:r>
      <w:r w:rsidR="002B035C" w:rsidRPr="00EB49FC">
        <w:rPr>
          <w:sz w:val="28"/>
          <w:szCs w:val="28"/>
        </w:rPr>
        <w:t>строительства</w:t>
      </w:r>
      <w:r w:rsidRPr="00EB49FC">
        <w:rPr>
          <w:sz w:val="28"/>
          <w:szCs w:val="28"/>
        </w:rPr>
        <w:t xml:space="preserve"> до </w:t>
      </w:r>
      <w:r w:rsidR="00B47302">
        <w:rPr>
          <w:sz w:val="28"/>
          <w:szCs w:val="28"/>
        </w:rPr>
        <w:t xml:space="preserve">устранения выявленных нарушений </w:t>
      </w:r>
      <w:r w:rsidRPr="00EB49FC">
        <w:rPr>
          <w:sz w:val="28"/>
          <w:szCs w:val="28"/>
        </w:rPr>
        <w:t>и принятия решения о возобновлении права осуществления строительства, реконструкции, капитального ремонта</w:t>
      </w:r>
      <w:r w:rsidR="00316AF7" w:rsidRPr="00EB49FC">
        <w:rPr>
          <w:sz w:val="28"/>
          <w:szCs w:val="28"/>
        </w:rPr>
        <w:t xml:space="preserve">, </w:t>
      </w:r>
      <w:r w:rsidR="00B47302">
        <w:rPr>
          <w:sz w:val="28"/>
          <w:szCs w:val="28"/>
        </w:rPr>
        <w:t xml:space="preserve">                                 </w:t>
      </w:r>
      <w:r w:rsidR="00316AF7" w:rsidRPr="00EB49FC">
        <w:rPr>
          <w:sz w:val="28"/>
          <w:szCs w:val="28"/>
        </w:rPr>
        <w:t>сноса</w:t>
      </w:r>
      <w:r w:rsidRPr="00EB49FC">
        <w:rPr>
          <w:sz w:val="28"/>
          <w:szCs w:val="28"/>
        </w:rPr>
        <w:t xml:space="preserve"> объектов капитального строительства</w:t>
      </w:r>
      <w:r w:rsidR="00713E16" w:rsidRPr="00EB49FC">
        <w:rPr>
          <w:sz w:val="28"/>
          <w:szCs w:val="28"/>
        </w:rPr>
        <w:t>.</w:t>
      </w:r>
    </w:p>
    <w:p w:rsidR="00D405B1" w:rsidRPr="00EB49FC" w:rsidRDefault="00D405B1" w:rsidP="00E84F09">
      <w:pPr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7E19EA" w:rsidRPr="00EB49FC">
        <w:rPr>
          <w:sz w:val="28"/>
          <w:szCs w:val="28"/>
        </w:rPr>
        <w:t>1</w:t>
      </w:r>
      <w:r w:rsidR="00B5233E">
        <w:rPr>
          <w:sz w:val="28"/>
          <w:szCs w:val="28"/>
        </w:rPr>
        <w:t>1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4D4067" w:rsidRPr="00EB49FC">
        <w:rPr>
          <w:sz w:val="28"/>
          <w:szCs w:val="28"/>
        </w:rPr>
        <w:t>Ч</w:t>
      </w:r>
      <w:r w:rsidRPr="00EB49FC">
        <w:rPr>
          <w:sz w:val="28"/>
          <w:szCs w:val="28"/>
        </w:rPr>
        <w:t>лен Ассоциации имеет право продолжить осуществление строительства, реконструкции, капитального ремонта</w:t>
      </w:r>
      <w:r w:rsidR="00316AF7" w:rsidRPr="00EB49FC">
        <w:rPr>
          <w:sz w:val="28"/>
          <w:szCs w:val="28"/>
        </w:rPr>
        <w:t>, сноса</w:t>
      </w:r>
      <w:r w:rsidRPr="00EB49FC">
        <w:rPr>
          <w:sz w:val="28"/>
          <w:szCs w:val="28"/>
        </w:rPr>
        <w:t xml:space="preserve"> объектов капитального строительства только в соответствии с договорами строительного подряда, </w:t>
      </w:r>
      <w:r w:rsidR="005944F9">
        <w:rPr>
          <w:sz w:val="28"/>
          <w:szCs w:val="28"/>
        </w:rPr>
        <w:t xml:space="preserve">договорами подряда на осуществление сноса, </w:t>
      </w:r>
      <w:r w:rsidRPr="00EB49FC">
        <w:rPr>
          <w:sz w:val="28"/>
          <w:szCs w:val="28"/>
        </w:rPr>
        <w:t>заключенными до принятия решения о применении меры дисциплинарного воздействия</w:t>
      </w:r>
      <w:r w:rsidR="00713E16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 xml:space="preserve"> </w:t>
      </w:r>
    </w:p>
    <w:p w:rsidR="00D405B1" w:rsidRPr="00EB49FC" w:rsidRDefault="00D405B1" w:rsidP="00E84F09">
      <w:pPr>
        <w:tabs>
          <w:tab w:val="left" w:pos="1276"/>
          <w:tab w:val="left" w:pos="1418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7E19EA" w:rsidRPr="00EB49FC">
        <w:rPr>
          <w:sz w:val="28"/>
          <w:szCs w:val="28"/>
        </w:rPr>
        <w:t>1</w:t>
      </w:r>
      <w:r w:rsidR="00B5233E">
        <w:rPr>
          <w:sz w:val="28"/>
          <w:szCs w:val="28"/>
        </w:rPr>
        <w:t>2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4D4067" w:rsidRPr="00EB49FC">
        <w:rPr>
          <w:sz w:val="28"/>
          <w:szCs w:val="28"/>
        </w:rPr>
        <w:t>При</w:t>
      </w:r>
      <w:r w:rsidR="005944F9">
        <w:rPr>
          <w:sz w:val="28"/>
          <w:szCs w:val="28"/>
        </w:rPr>
        <w:t>остановление права осуществлять</w:t>
      </w:r>
      <w:r w:rsidR="004D4067" w:rsidRPr="00EB49FC">
        <w:rPr>
          <w:sz w:val="28"/>
          <w:szCs w:val="28"/>
        </w:rPr>
        <w:t xml:space="preserve"> строительс</w:t>
      </w:r>
      <w:r w:rsidR="005944F9">
        <w:rPr>
          <w:sz w:val="28"/>
          <w:szCs w:val="28"/>
        </w:rPr>
        <w:t>тво, реконструкцию, капитальный ремонт, снос</w:t>
      </w:r>
      <w:r w:rsidR="004D4067" w:rsidRPr="00EB49FC">
        <w:rPr>
          <w:sz w:val="28"/>
          <w:szCs w:val="28"/>
        </w:rPr>
        <w:t xml:space="preserve"> объектов капитального строительства может применяться на период до устранения выявленных нарушений, но не более чем на 90 календарных дне</w:t>
      </w:r>
      <w:r w:rsidR="00713E16" w:rsidRPr="00EB49FC">
        <w:rPr>
          <w:sz w:val="28"/>
          <w:szCs w:val="28"/>
        </w:rPr>
        <w:t>й</w:t>
      </w:r>
      <w:r w:rsidR="004D4067" w:rsidRPr="00EB49FC">
        <w:rPr>
          <w:sz w:val="28"/>
          <w:szCs w:val="28"/>
        </w:rPr>
        <w:t>. Н</w:t>
      </w:r>
      <w:r w:rsidRPr="00EB49FC">
        <w:rPr>
          <w:sz w:val="28"/>
          <w:szCs w:val="28"/>
        </w:rPr>
        <w:t xml:space="preserve">е устранение нарушений членом Ассоциации в течение </w:t>
      </w:r>
      <w:r w:rsidR="00906BC9">
        <w:rPr>
          <w:sz w:val="28"/>
          <w:szCs w:val="28"/>
        </w:rPr>
        <w:t xml:space="preserve">                     </w:t>
      </w:r>
      <w:r w:rsidRPr="00EB49FC">
        <w:rPr>
          <w:sz w:val="28"/>
          <w:szCs w:val="28"/>
        </w:rPr>
        <w:t xml:space="preserve">90 </w:t>
      </w:r>
      <w:r w:rsidR="00316AF7" w:rsidRPr="00EB49FC">
        <w:rPr>
          <w:sz w:val="28"/>
          <w:szCs w:val="28"/>
        </w:rPr>
        <w:t xml:space="preserve">календарных дней после принятия </w:t>
      </w:r>
      <w:r w:rsidRPr="00EB49FC">
        <w:rPr>
          <w:sz w:val="28"/>
          <w:szCs w:val="28"/>
        </w:rPr>
        <w:t>решения о применении меры дисциплинарного воздействия в виде приостановления права осуществлять строительство, реконструкцию, капитальный ремонт</w:t>
      </w:r>
      <w:r w:rsidR="00205A71" w:rsidRPr="00EB49FC">
        <w:rPr>
          <w:sz w:val="28"/>
          <w:szCs w:val="28"/>
        </w:rPr>
        <w:t>, снос</w:t>
      </w:r>
      <w:r w:rsidRPr="00EB49FC">
        <w:rPr>
          <w:sz w:val="28"/>
          <w:szCs w:val="28"/>
        </w:rPr>
        <w:t xml:space="preserve"> объектов капитального строительства, </w:t>
      </w:r>
      <w:r w:rsidR="00B5233E">
        <w:rPr>
          <w:sz w:val="28"/>
          <w:szCs w:val="28"/>
        </w:rPr>
        <w:t>является основанием для применения меры дисциплинарного воздействия – реком</w:t>
      </w:r>
      <w:r w:rsidR="00A8268B">
        <w:rPr>
          <w:sz w:val="28"/>
          <w:szCs w:val="28"/>
        </w:rPr>
        <w:t>ендация</w:t>
      </w:r>
      <w:r w:rsidR="00B5233E">
        <w:rPr>
          <w:sz w:val="28"/>
          <w:szCs w:val="28"/>
        </w:rPr>
        <w:t xml:space="preserve"> об исключении из членов Ассоциации; </w:t>
      </w:r>
    </w:p>
    <w:p w:rsidR="00AF54B5" w:rsidRPr="00EB49FC" w:rsidRDefault="00CE0216" w:rsidP="00E84F09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2.1</w:t>
      </w:r>
      <w:r w:rsidR="00B60E47">
        <w:rPr>
          <w:sz w:val="28"/>
          <w:szCs w:val="28"/>
        </w:rPr>
        <w:t>3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="00AF54B5" w:rsidRPr="00EB49FC">
        <w:rPr>
          <w:sz w:val="28"/>
          <w:szCs w:val="28"/>
        </w:rPr>
        <w:t>Член Ассоциации, в отношении которого применена мера дисциплинарного воздействия в виде приостановления права осуществлять строительство, реконструкцию, капитальный ремонт</w:t>
      </w:r>
      <w:r w:rsidR="00316AF7" w:rsidRPr="00EB49FC">
        <w:rPr>
          <w:sz w:val="28"/>
          <w:szCs w:val="28"/>
        </w:rPr>
        <w:t xml:space="preserve">, снос </w:t>
      </w:r>
      <w:r w:rsidR="00AF54B5" w:rsidRPr="00EB49FC">
        <w:rPr>
          <w:sz w:val="28"/>
          <w:szCs w:val="28"/>
        </w:rPr>
        <w:t>объект</w:t>
      </w:r>
      <w:r w:rsidR="009C1FAD" w:rsidRPr="00EB49FC">
        <w:rPr>
          <w:sz w:val="28"/>
          <w:szCs w:val="28"/>
        </w:rPr>
        <w:t xml:space="preserve">ов капитального строительства, </w:t>
      </w:r>
      <w:r w:rsidR="00AF54B5" w:rsidRPr="00EB49FC">
        <w:rPr>
          <w:sz w:val="28"/>
          <w:szCs w:val="28"/>
        </w:rPr>
        <w:t>до истечения срока приостановления обязан уведомить Ассоциацию об устранении выя</w:t>
      </w:r>
      <w:r w:rsidR="009C1FAD" w:rsidRPr="00EB49FC">
        <w:rPr>
          <w:sz w:val="28"/>
          <w:szCs w:val="28"/>
        </w:rPr>
        <w:t xml:space="preserve">вленных нарушений. </w:t>
      </w:r>
    </w:p>
    <w:p w:rsidR="00AF54B5" w:rsidRPr="00EB49FC" w:rsidRDefault="00AF54B5" w:rsidP="00E84F09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4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Ассоциация в течение десяти рабочих дней со дня получения уведомления обязана осуществить проверку результатов устранения выявленных нарушений. По результатам проверки принимается решение </w:t>
      </w:r>
      <w:r w:rsidR="009C1FAD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>о возобновлении права осуществлять строительство, реконструкцию, капитальный ремонт</w:t>
      </w:r>
      <w:r w:rsidR="00CC6225" w:rsidRPr="00EB49FC">
        <w:rPr>
          <w:sz w:val="28"/>
          <w:szCs w:val="28"/>
        </w:rPr>
        <w:t>, снос</w:t>
      </w:r>
      <w:r w:rsidRPr="00EB49FC">
        <w:rPr>
          <w:sz w:val="28"/>
          <w:szCs w:val="28"/>
        </w:rPr>
        <w:t xml:space="preserve"> объектов </w:t>
      </w:r>
      <w:r w:rsidR="009C26A3">
        <w:rPr>
          <w:sz w:val="28"/>
          <w:szCs w:val="28"/>
        </w:rPr>
        <w:t xml:space="preserve">капитального строительства, либо </w:t>
      </w:r>
      <w:r w:rsidRPr="00EB49FC">
        <w:rPr>
          <w:sz w:val="28"/>
          <w:szCs w:val="28"/>
        </w:rPr>
        <w:t>об отказе в таком возобновлении.</w:t>
      </w:r>
    </w:p>
    <w:p w:rsidR="00AF54B5" w:rsidRPr="00EB49FC" w:rsidRDefault="00AF54B5" w:rsidP="00E84F09">
      <w:pPr>
        <w:pStyle w:val="ab"/>
        <w:tabs>
          <w:tab w:val="left" w:pos="1276"/>
        </w:tabs>
        <w:spacing w:before="0" w:beforeAutospacing="0" w:after="0" w:afterAutospacing="0"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5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Решение о возобновлении права осуществлять строительство, реконструкцию, капитальный ремонт</w:t>
      </w:r>
      <w:r w:rsidR="00CC6225" w:rsidRPr="00EB49FC">
        <w:rPr>
          <w:sz w:val="28"/>
          <w:szCs w:val="28"/>
        </w:rPr>
        <w:t>, снос</w:t>
      </w:r>
      <w:r w:rsidRPr="00EB49FC">
        <w:rPr>
          <w:sz w:val="28"/>
          <w:szCs w:val="28"/>
        </w:rPr>
        <w:t xml:space="preserve"> объектов капитального строительства</w:t>
      </w:r>
      <w:r w:rsidR="009C26A3">
        <w:rPr>
          <w:sz w:val="28"/>
          <w:szCs w:val="28"/>
        </w:rPr>
        <w:t>,</w:t>
      </w:r>
      <w:r w:rsidRPr="00EB49FC">
        <w:rPr>
          <w:sz w:val="28"/>
          <w:szCs w:val="28"/>
        </w:rPr>
        <w:t xml:space="preserve"> либо об отказе в таком возобновлении принимается Дисциплинарной комиссией Ассоциации на основании материалов проверки устранения вы</w:t>
      </w:r>
      <w:r w:rsidR="009C26A3">
        <w:rPr>
          <w:sz w:val="28"/>
          <w:szCs w:val="28"/>
        </w:rPr>
        <w:t>явленных нарушений, поступивших</w:t>
      </w:r>
      <w:r w:rsidRPr="00EB49FC">
        <w:rPr>
          <w:sz w:val="28"/>
          <w:szCs w:val="28"/>
        </w:rPr>
        <w:t xml:space="preserve"> из </w:t>
      </w:r>
      <w:r w:rsidR="00A348C8" w:rsidRPr="00EB49FC">
        <w:rPr>
          <w:sz w:val="28"/>
          <w:szCs w:val="28"/>
        </w:rPr>
        <w:t>К</w:t>
      </w:r>
      <w:r w:rsidRPr="00EB49FC">
        <w:rPr>
          <w:sz w:val="28"/>
          <w:szCs w:val="28"/>
        </w:rPr>
        <w:t xml:space="preserve">онтрольной комиссии Ассоциации. </w:t>
      </w:r>
    </w:p>
    <w:p w:rsidR="00D405B1" w:rsidRPr="00EB49FC" w:rsidRDefault="00D405B1" w:rsidP="00E84F09">
      <w:pPr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6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AF54B5" w:rsidRPr="00EB49FC">
        <w:rPr>
          <w:sz w:val="28"/>
          <w:szCs w:val="28"/>
        </w:rPr>
        <w:t>Р</w:t>
      </w:r>
      <w:r w:rsidRPr="00EB49FC">
        <w:rPr>
          <w:sz w:val="28"/>
          <w:szCs w:val="28"/>
        </w:rPr>
        <w:t>екомендация об исключении лица из членов Ассоциации - мера дисциплинарного воздействия, предшествующая применению Ассоциацией меры дисциплинарного воздействия в виде исключения из членов Ассоциации и предоставляющая последний короткий срок члену Ассоциации для исправления выявленных нарушений</w:t>
      </w:r>
      <w:r w:rsidR="00713E16" w:rsidRPr="00EB49FC">
        <w:rPr>
          <w:sz w:val="28"/>
          <w:szCs w:val="28"/>
        </w:rPr>
        <w:t>.</w:t>
      </w:r>
    </w:p>
    <w:p w:rsidR="000B43D9" w:rsidRPr="00EB49FC" w:rsidRDefault="00D405B1" w:rsidP="0014766D">
      <w:pPr>
        <w:tabs>
          <w:tab w:val="left" w:pos="1276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227C68" w:rsidRPr="00EB49FC">
        <w:rPr>
          <w:sz w:val="28"/>
          <w:szCs w:val="28"/>
        </w:rPr>
        <w:t>1</w:t>
      </w:r>
      <w:r w:rsidR="007A4CF0">
        <w:rPr>
          <w:sz w:val="28"/>
          <w:szCs w:val="28"/>
        </w:rPr>
        <w:t>7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AF4A50" w:rsidRPr="00EB49FC">
        <w:rPr>
          <w:sz w:val="28"/>
          <w:szCs w:val="28"/>
        </w:rPr>
        <w:t xml:space="preserve">Рекомендация об исключении лица из членов Ассоциации </w:t>
      </w:r>
      <w:r w:rsidRPr="00EB49FC">
        <w:rPr>
          <w:sz w:val="28"/>
          <w:szCs w:val="28"/>
        </w:rPr>
        <w:t>применяется Ассоциацией в случа</w:t>
      </w:r>
      <w:r w:rsidR="000B43D9" w:rsidRPr="00EB49FC">
        <w:rPr>
          <w:sz w:val="28"/>
          <w:szCs w:val="28"/>
        </w:rPr>
        <w:t>ях:</w:t>
      </w:r>
    </w:p>
    <w:p w:rsidR="000B43D9" w:rsidRPr="00EB49FC" w:rsidRDefault="000B43D9" w:rsidP="0014766D">
      <w:pPr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7</w:t>
      </w:r>
      <w:r w:rsidRPr="00EB49FC">
        <w:rPr>
          <w:sz w:val="28"/>
          <w:szCs w:val="28"/>
        </w:rPr>
        <w:t>.1</w:t>
      </w:r>
      <w:r w:rsidR="004E5974" w:rsidRPr="00EB49FC">
        <w:rPr>
          <w:sz w:val="28"/>
          <w:szCs w:val="28"/>
        </w:rPr>
        <w:t>.</w:t>
      </w:r>
      <w:r w:rsidR="00D405B1" w:rsidRPr="00EB49FC">
        <w:rPr>
          <w:sz w:val="28"/>
          <w:szCs w:val="28"/>
        </w:rPr>
        <w:t xml:space="preserve"> неоднократного неисполнения членом Ассоциации примененных мер дисциплинарного воздействия</w:t>
      </w:r>
      <w:r w:rsidRPr="00EB49FC">
        <w:rPr>
          <w:sz w:val="28"/>
          <w:szCs w:val="28"/>
        </w:rPr>
        <w:t>;</w:t>
      </w:r>
    </w:p>
    <w:p w:rsidR="000B43D9" w:rsidRPr="00EB49FC" w:rsidRDefault="000B43D9" w:rsidP="0014766D">
      <w:pPr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7</w:t>
      </w:r>
      <w:r w:rsidRPr="00EB49FC">
        <w:rPr>
          <w:sz w:val="28"/>
          <w:szCs w:val="28"/>
        </w:rPr>
        <w:t>.2</w:t>
      </w:r>
      <w:r w:rsidR="004E5974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 xml:space="preserve"> </w:t>
      </w:r>
      <w:r w:rsidR="00D405B1" w:rsidRPr="00EB49FC">
        <w:rPr>
          <w:sz w:val="28"/>
          <w:szCs w:val="28"/>
        </w:rPr>
        <w:t>неоднократной неуплаты в течение одного календарного года членских взносов</w:t>
      </w:r>
      <w:r w:rsidRPr="00EB49FC">
        <w:rPr>
          <w:sz w:val="28"/>
          <w:szCs w:val="28"/>
        </w:rPr>
        <w:t>;</w:t>
      </w:r>
    </w:p>
    <w:p w:rsidR="00D405B1" w:rsidRPr="00EB49FC" w:rsidRDefault="000B43D9" w:rsidP="0014766D">
      <w:pPr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2.1</w:t>
      </w:r>
      <w:r w:rsidR="007A4CF0">
        <w:rPr>
          <w:sz w:val="28"/>
          <w:szCs w:val="28"/>
        </w:rPr>
        <w:t>7</w:t>
      </w:r>
      <w:r w:rsidRPr="00EB49FC">
        <w:rPr>
          <w:sz w:val="28"/>
          <w:szCs w:val="28"/>
        </w:rPr>
        <w:t>.3</w:t>
      </w:r>
      <w:r w:rsidR="004E5974" w:rsidRPr="00EB49FC">
        <w:rPr>
          <w:sz w:val="28"/>
          <w:szCs w:val="28"/>
        </w:rPr>
        <w:t>.</w:t>
      </w:r>
      <w:r w:rsidR="00D405B1" w:rsidRPr="00EB49FC">
        <w:rPr>
          <w:sz w:val="28"/>
          <w:szCs w:val="28"/>
        </w:rPr>
        <w:t xml:space="preserve"> однократного нарушения обязательных требований, следствием которых стало возмещение вреда из компенсационного </w:t>
      </w:r>
      <w:r w:rsidRPr="00EB49FC">
        <w:rPr>
          <w:sz w:val="28"/>
          <w:szCs w:val="28"/>
        </w:rPr>
        <w:t xml:space="preserve">фонда </w:t>
      </w:r>
      <w:r w:rsidR="00D405B1" w:rsidRPr="00EB49FC">
        <w:rPr>
          <w:sz w:val="28"/>
          <w:szCs w:val="28"/>
        </w:rPr>
        <w:t>возмещения вреда</w:t>
      </w:r>
      <w:r w:rsidR="00827882" w:rsidRPr="00EB49FC">
        <w:rPr>
          <w:sz w:val="28"/>
          <w:szCs w:val="28"/>
        </w:rPr>
        <w:t>, либо</w:t>
      </w:r>
      <w:r w:rsidRPr="00EB49FC">
        <w:rPr>
          <w:sz w:val="28"/>
          <w:szCs w:val="28"/>
        </w:rPr>
        <w:t xml:space="preserve"> возмещение ущерба</w:t>
      </w:r>
      <w:r w:rsidR="000622A1" w:rsidRPr="00EB49FC">
        <w:rPr>
          <w:sz w:val="28"/>
          <w:szCs w:val="28"/>
        </w:rPr>
        <w:t>,</w:t>
      </w:r>
      <w:r w:rsidRPr="00EB49FC">
        <w:rPr>
          <w:sz w:val="28"/>
          <w:szCs w:val="28"/>
        </w:rPr>
        <w:t xml:space="preserve"> причиненного вследствие неисполнения или ненадлежащего исполнения обязательств по договору </w:t>
      </w:r>
      <w:r w:rsidR="009C26A3">
        <w:rPr>
          <w:sz w:val="28"/>
          <w:szCs w:val="28"/>
        </w:rPr>
        <w:t xml:space="preserve">строительного </w:t>
      </w:r>
      <w:r w:rsidRPr="00EB49FC">
        <w:rPr>
          <w:sz w:val="28"/>
          <w:szCs w:val="28"/>
        </w:rPr>
        <w:t>подряда</w:t>
      </w:r>
      <w:r w:rsidR="009C26A3">
        <w:rPr>
          <w:sz w:val="28"/>
          <w:szCs w:val="28"/>
        </w:rPr>
        <w:t>, договору подряда на осуществление сноса</w:t>
      </w:r>
      <w:r w:rsidRPr="00EB49FC">
        <w:rPr>
          <w:sz w:val="28"/>
          <w:szCs w:val="28"/>
        </w:rPr>
        <w:t>.</w:t>
      </w:r>
    </w:p>
    <w:p w:rsidR="00D405B1" w:rsidRPr="00EB49FC" w:rsidRDefault="00D405B1" w:rsidP="0014766D">
      <w:pPr>
        <w:tabs>
          <w:tab w:val="left" w:pos="1276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2.</w:t>
      </w:r>
      <w:r w:rsidR="000B43D9" w:rsidRPr="00EB49FC">
        <w:rPr>
          <w:sz w:val="28"/>
          <w:szCs w:val="28"/>
        </w:rPr>
        <w:t>1</w:t>
      </w:r>
      <w:r w:rsidR="007A4CF0">
        <w:rPr>
          <w:sz w:val="28"/>
          <w:szCs w:val="28"/>
        </w:rPr>
        <w:t>8</w:t>
      </w:r>
      <w:r w:rsidRPr="00EB49FC">
        <w:rPr>
          <w:sz w:val="28"/>
          <w:szCs w:val="28"/>
        </w:rPr>
        <w:t>.</w:t>
      </w:r>
      <w:r w:rsidR="00E84F09" w:rsidRPr="00EB49FC">
        <w:rPr>
          <w:sz w:val="28"/>
          <w:szCs w:val="28"/>
        </w:rPr>
        <w:t xml:space="preserve"> </w:t>
      </w:r>
      <w:r w:rsidR="00CE0216" w:rsidRPr="00EB49FC">
        <w:rPr>
          <w:sz w:val="28"/>
          <w:szCs w:val="28"/>
        </w:rPr>
        <w:tab/>
      </w:r>
      <w:r w:rsidR="00AF4A50" w:rsidRPr="00EB49FC">
        <w:rPr>
          <w:sz w:val="28"/>
          <w:szCs w:val="28"/>
        </w:rPr>
        <w:t>И</w:t>
      </w:r>
      <w:r w:rsidRPr="00EB49FC">
        <w:rPr>
          <w:sz w:val="28"/>
          <w:szCs w:val="28"/>
        </w:rPr>
        <w:t xml:space="preserve">сключение из членов Ассоциации - крайняя мера дисциплинарного воздействия, применение которой влечет за собой прекращение членства </w:t>
      </w:r>
      <w:r w:rsidR="00B4060D">
        <w:rPr>
          <w:sz w:val="28"/>
          <w:szCs w:val="28"/>
        </w:rPr>
        <w:t xml:space="preserve">                                   </w:t>
      </w:r>
      <w:r w:rsidRPr="00EB49FC">
        <w:rPr>
          <w:sz w:val="28"/>
          <w:szCs w:val="28"/>
        </w:rPr>
        <w:t>в Ассоциации</w:t>
      </w:r>
      <w:r w:rsidR="00713E16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 xml:space="preserve"> </w:t>
      </w:r>
    </w:p>
    <w:p w:rsidR="00967941" w:rsidRPr="00EB49FC" w:rsidRDefault="00D405B1" w:rsidP="00967941">
      <w:pPr>
        <w:tabs>
          <w:tab w:val="left" w:pos="1134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</w:t>
      </w:r>
      <w:r w:rsidR="007A4CF0">
        <w:rPr>
          <w:sz w:val="28"/>
          <w:szCs w:val="28"/>
        </w:rPr>
        <w:t>19</w:t>
      </w:r>
      <w:r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E84F09" w:rsidRPr="00EB49FC">
        <w:rPr>
          <w:sz w:val="28"/>
          <w:szCs w:val="28"/>
        </w:rPr>
        <w:t xml:space="preserve"> </w:t>
      </w:r>
      <w:bookmarkStart w:id="0" w:name="_Toc473016953"/>
      <w:r w:rsidR="00967941" w:rsidRPr="00EB49FC">
        <w:rPr>
          <w:sz w:val="28"/>
          <w:szCs w:val="28"/>
        </w:rPr>
        <w:t>В случае прекращения юридическим лицом членства в Ассоциации такое юридическое лицо в течение одного года не может быть вновь принято в члены Ассоциации.</w:t>
      </w:r>
    </w:p>
    <w:p w:rsidR="00F93862" w:rsidRPr="00EB49FC" w:rsidRDefault="00CE0216" w:rsidP="00967941">
      <w:pPr>
        <w:tabs>
          <w:tab w:val="left" w:pos="1134"/>
        </w:tabs>
        <w:spacing w:line="324" w:lineRule="auto"/>
        <w:ind w:firstLine="567"/>
        <w:jc w:val="both"/>
        <w:rPr>
          <w:b/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0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 xml:space="preserve">Основаниями для начала дисциплинарного производства является информация о факте нарушения членом Ассоциации обязательных требований, полученная </w:t>
      </w:r>
      <w:r w:rsidR="007A4CF0">
        <w:rPr>
          <w:sz w:val="28"/>
          <w:szCs w:val="28"/>
        </w:rPr>
        <w:t>по результатам</w:t>
      </w:r>
      <w:r w:rsidR="00F93862" w:rsidRPr="00EB49FC">
        <w:rPr>
          <w:sz w:val="28"/>
          <w:szCs w:val="28"/>
        </w:rPr>
        <w:t>:</w:t>
      </w:r>
    </w:p>
    <w:p w:rsidR="00F93862" w:rsidRPr="00EB49FC" w:rsidRDefault="00CE0216" w:rsidP="0014766D">
      <w:pPr>
        <w:spacing w:line="324" w:lineRule="auto"/>
        <w:ind w:firstLine="567"/>
        <w:jc w:val="both"/>
        <w:rPr>
          <w:b/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0</w:t>
      </w:r>
      <w:r w:rsidRPr="00EB49FC">
        <w:rPr>
          <w:sz w:val="28"/>
          <w:szCs w:val="28"/>
        </w:rPr>
        <w:t>.1.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проведения плановой или внеплановой проверки деятельности члена</w:t>
      </w:r>
      <w:r w:rsidR="00B4060D">
        <w:rPr>
          <w:sz w:val="28"/>
          <w:szCs w:val="28"/>
        </w:rPr>
        <w:t xml:space="preserve"> Ассоциации</w:t>
      </w:r>
      <w:r w:rsidR="00F93862" w:rsidRPr="00EB49FC">
        <w:rPr>
          <w:sz w:val="28"/>
          <w:szCs w:val="28"/>
        </w:rPr>
        <w:t>;</w:t>
      </w:r>
    </w:p>
    <w:p w:rsidR="00F93862" w:rsidRPr="00EB49FC" w:rsidRDefault="00CE0216" w:rsidP="0014766D">
      <w:pPr>
        <w:tabs>
          <w:tab w:val="left" w:pos="1418"/>
        </w:tabs>
        <w:spacing w:line="324" w:lineRule="auto"/>
        <w:ind w:left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0</w:t>
      </w:r>
      <w:r w:rsidRPr="00EB49FC">
        <w:rPr>
          <w:sz w:val="28"/>
          <w:szCs w:val="28"/>
        </w:rPr>
        <w:t>.2.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 xml:space="preserve">рассмотрения жалобы на действия </w:t>
      </w:r>
      <w:r w:rsidR="007A4CF0">
        <w:rPr>
          <w:sz w:val="28"/>
          <w:szCs w:val="28"/>
        </w:rPr>
        <w:t>(</w:t>
      </w:r>
      <w:r w:rsidR="00EE36D6">
        <w:rPr>
          <w:sz w:val="28"/>
          <w:szCs w:val="28"/>
        </w:rPr>
        <w:t>бездействие</w:t>
      </w:r>
      <w:r w:rsidR="007A4CF0">
        <w:rPr>
          <w:sz w:val="28"/>
          <w:szCs w:val="28"/>
        </w:rPr>
        <w:t xml:space="preserve">) </w:t>
      </w:r>
      <w:r w:rsidR="00F93862" w:rsidRPr="00EB49FC">
        <w:rPr>
          <w:sz w:val="28"/>
          <w:szCs w:val="28"/>
        </w:rPr>
        <w:t>члена</w:t>
      </w:r>
      <w:r w:rsidR="00B4060D">
        <w:rPr>
          <w:sz w:val="28"/>
          <w:szCs w:val="28"/>
        </w:rPr>
        <w:t xml:space="preserve"> Ассоциации</w:t>
      </w:r>
      <w:r w:rsidR="00F93862" w:rsidRPr="00EB49FC">
        <w:rPr>
          <w:sz w:val="28"/>
          <w:szCs w:val="28"/>
        </w:rPr>
        <w:t>;</w:t>
      </w:r>
    </w:p>
    <w:p w:rsidR="00F93862" w:rsidRPr="00EB49FC" w:rsidRDefault="00F93862" w:rsidP="0014766D">
      <w:pPr>
        <w:tabs>
          <w:tab w:val="left" w:pos="1418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0</w:t>
      </w:r>
      <w:r w:rsidR="00CE0216" w:rsidRPr="00EB49FC">
        <w:rPr>
          <w:sz w:val="28"/>
          <w:szCs w:val="28"/>
        </w:rPr>
        <w:t>.3.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проведения государственного контроля (надзора) и уведомления Ассоциации в установленном порядке</w:t>
      </w:r>
      <w:r w:rsidR="007A4CF0">
        <w:rPr>
          <w:sz w:val="28"/>
          <w:szCs w:val="28"/>
        </w:rPr>
        <w:t xml:space="preserve"> о выявленных нарушениях</w:t>
      </w:r>
      <w:r w:rsidRPr="00EB49FC">
        <w:rPr>
          <w:sz w:val="28"/>
          <w:szCs w:val="28"/>
        </w:rPr>
        <w:t>;</w:t>
      </w:r>
    </w:p>
    <w:p w:rsidR="00F93862" w:rsidRPr="00EB49FC" w:rsidRDefault="00F93862" w:rsidP="00C9436D">
      <w:pPr>
        <w:tabs>
          <w:tab w:val="left" w:pos="1418"/>
        </w:tabs>
        <w:spacing w:line="324" w:lineRule="auto"/>
        <w:ind w:right="-2" w:firstLine="568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0</w:t>
      </w:r>
      <w:r w:rsidRPr="00EB49FC">
        <w:rPr>
          <w:sz w:val="28"/>
          <w:szCs w:val="28"/>
        </w:rPr>
        <w:t>.4</w:t>
      </w:r>
      <w:r w:rsidR="00CE0216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получени</w:t>
      </w:r>
      <w:r w:rsidR="0024753E" w:rsidRPr="00EB49FC">
        <w:rPr>
          <w:sz w:val="28"/>
          <w:szCs w:val="28"/>
        </w:rPr>
        <w:t>я</w:t>
      </w:r>
      <w:r w:rsidRPr="00EB49FC">
        <w:rPr>
          <w:sz w:val="28"/>
          <w:szCs w:val="28"/>
        </w:rPr>
        <w:t xml:space="preserve"> Ассоциацией вступившего в законную силу решения суда или иного органа, имеющего право рассматривать дело о нарушении обязательных требований, которым (решением) установлен факт нарушения.</w:t>
      </w:r>
    </w:p>
    <w:p w:rsidR="00F93862" w:rsidRPr="00EB49FC" w:rsidRDefault="00CE0216" w:rsidP="0014766D">
      <w:pPr>
        <w:tabs>
          <w:tab w:val="left" w:pos="1276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7A4CF0">
        <w:rPr>
          <w:sz w:val="28"/>
          <w:szCs w:val="28"/>
        </w:rPr>
        <w:t>1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Меры дисциплинарного воздействия применяются в отношении членов Ассоциации в целях прекращения и предупреждения совершения дисциплинарных правонарушений.</w:t>
      </w:r>
    </w:p>
    <w:p w:rsidR="00F93862" w:rsidRPr="00EB49FC" w:rsidRDefault="00CE0216" w:rsidP="0014766D">
      <w:pPr>
        <w:tabs>
          <w:tab w:val="left" w:pos="1276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При применении мер дисциплинарного воздействия в каждом конкретном случае учитываются:</w:t>
      </w:r>
    </w:p>
    <w:p w:rsidR="00F93862" w:rsidRPr="00EB49FC" w:rsidRDefault="009C1FAD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.1.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характер допущенного членом Ассоциации нарушения обязательных требований;</w:t>
      </w:r>
    </w:p>
    <w:p w:rsidR="00F93862" w:rsidRPr="00EB49FC" w:rsidRDefault="00F93862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.2.</w:t>
      </w:r>
      <w:r w:rsidR="009C1FAD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обстоятельства, отягчающие ответственность;</w:t>
      </w:r>
    </w:p>
    <w:p w:rsidR="00F93862" w:rsidRPr="00EB49FC" w:rsidRDefault="00F93862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.3.</w:t>
      </w:r>
      <w:r w:rsidR="009C1FAD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обстоятельства, смягчающие ответственность;</w:t>
      </w:r>
    </w:p>
    <w:p w:rsidR="00F93862" w:rsidRPr="00EB49FC" w:rsidRDefault="00F93862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.4.</w:t>
      </w:r>
      <w:r w:rsidR="009C1FAD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фактически наступившие последствия нарушения обязательных требований (фактически причиненный вред жизни или здоровью физических лиц, имуществу физических или юридических лиц, государственному </w:t>
      </w:r>
      <w:r w:rsidR="009C1FAD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>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Федерации);</w:t>
      </w:r>
    </w:p>
    <w:p w:rsidR="00F93862" w:rsidRPr="00EB49FC" w:rsidRDefault="00CE0216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.5.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 xml:space="preserve">потенциальная опасность нарушения обязательных требований (степень риска причинения вреда жизни или здоровью физических лиц, имуществу физических или юридических лиц, государственному </w:t>
      </w:r>
      <w:r w:rsidR="009C1FAD" w:rsidRPr="00EB49FC">
        <w:rPr>
          <w:sz w:val="28"/>
          <w:szCs w:val="28"/>
        </w:rPr>
        <w:br/>
      </w:r>
      <w:r w:rsidR="00F93862" w:rsidRPr="00EB49FC">
        <w:rPr>
          <w:sz w:val="28"/>
          <w:szCs w:val="28"/>
        </w:rPr>
        <w:t>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Федерации, при совершении членом Ассоциации аналогичного дисциплинарного нарушения)</w:t>
      </w:r>
      <w:r w:rsidR="00713E16" w:rsidRPr="00EB49FC">
        <w:rPr>
          <w:sz w:val="28"/>
          <w:szCs w:val="28"/>
        </w:rPr>
        <w:t>;</w:t>
      </w:r>
    </w:p>
    <w:p w:rsidR="00F93862" w:rsidRPr="00EB49FC" w:rsidRDefault="000274D4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2</w:t>
      </w:r>
      <w:r w:rsidRPr="00EB49FC">
        <w:rPr>
          <w:sz w:val="28"/>
          <w:szCs w:val="28"/>
        </w:rPr>
        <w:t>.6.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иные обстоятельства, которые Дисциплинарной комиссией признаны существенными для дела и могут быть приняты во внимание при вынесении решения или рекомендации.</w:t>
      </w:r>
    </w:p>
    <w:p w:rsidR="00F93862" w:rsidRPr="00EB49FC" w:rsidRDefault="000274D4" w:rsidP="0014766D">
      <w:pPr>
        <w:tabs>
          <w:tab w:val="num" w:pos="1134"/>
          <w:tab w:val="num" w:pos="1276"/>
          <w:tab w:val="left" w:pos="1418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3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Обстоятельствами, смягчающими ответственность, могут быть признаны:</w:t>
      </w:r>
    </w:p>
    <w:p w:rsidR="00F93862" w:rsidRPr="00EB49FC" w:rsidRDefault="00F93862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3</w:t>
      </w:r>
      <w:r w:rsidRPr="00EB49FC">
        <w:rPr>
          <w:sz w:val="28"/>
          <w:szCs w:val="28"/>
        </w:rPr>
        <w:t xml:space="preserve">.1. </w:t>
      </w:r>
      <w:r w:rsidR="00CE0216" w:rsidRPr="00EB49FC">
        <w:rPr>
          <w:sz w:val="28"/>
          <w:szCs w:val="28"/>
        </w:rPr>
        <w:tab/>
      </w:r>
      <w:r w:rsidR="000274D4" w:rsidRPr="00EB49FC">
        <w:rPr>
          <w:sz w:val="28"/>
          <w:szCs w:val="28"/>
        </w:rPr>
        <w:t>д</w:t>
      </w:r>
      <w:r w:rsidRPr="00EB49FC">
        <w:rPr>
          <w:sz w:val="28"/>
          <w:szCs w:val="28"/>
        </w:rPr>
        <w:t xml:space="preserve">обровольное сообщение </w:t>
      </w:r>
      <w:r w:rsidR="00B4060D">
        <w:rPr>
          <w:sz w:val="28"/>
          <w:szCs w:val="28"/>
        </w:rPr>
        <w:t xml:space="preserve">членом Ассоциации о совершенном </w:t>
      </w:r>
      <w:r w:rsidRPr="00EB49FC">
        <w:rPr>
          <w:sz w:val="28"/>
          <w:szCs w:val="28"/>
        </w:rPr>
        <w:t>им нарушении обязательных требований;</w:t>
      </w:r>
    </w:p>
    <w:p w:rsidR="00F93862" w:rsidRPr="00EB49FC" w:rsidRDefault="000274D4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3</w:t>
      </w:r>
      <w:r w:rsidRPr="00EB49FC">
        <w:rPr>
          <w:sz w:val="28"/>
          <w:szCs w:val="28"/>
        </w:rPr>
        <w:t>.2.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добровольное возмещение членом Ассоциации причиненного ущерба ил</w:t>
      </w:r>
      <w:r w:rsidRPr="00EB49FC">
        <w:rPr>
          <w:sz w:val="28"/>
          <w:szCs w:val="28"/>
        </w:rPr>
        <w:t>и устранение причиненного вреда;</w:t>
      </w:r>
    </w:p>
    <w:p w:rsidR="00F93862" w:rsidRPr="00EB49FC" w:rsidRDefault="000274D4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3</w:t>
      </w:r>
      <w:r w:rsidRPr="00EB49FC">
        <w:rPr>
          <w:sz w:val="28"/>
          <w:szCs w:val="28"/>
        </w:rPr>
        <w:t>.3.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иные обстоятель</w:t>
      </w:r>
      <w:r w:rsidR="00906BC9">
        <w:rPr>
          <w:sz w:val="28"/>
          <w:szCs w:val="28"/>
        </w:rPr>
        <w:t>ства, признанные Дисциплинарно</w:t>
      </w:r>
      <w:r w:rsidR="00386659">
        <w:rPr>
          <w:sz w:val="28"/>
          <w:szCs w:val="28"/>
        </w:rPr>
        <w:t xml:space="preserve">й </w:t>
      </w:r>
      <w:r w:rsidR="00A8268B">
        <w:rPr>
          <w:sz w:val="28"/>
          <w:szCs w:val="28"/>
        </w:rPr>
        <w:t>комиссией</w:t>
      </w:r>
      <w:r w:rsidR="00B4060D">
        <w:rPr>
          <w:sz w:val="28"/>
          <w:szCs w:val="28"/>
        </w:rPr>
        <w:t xml:space="preserve">                       </w:t>
      </w:r>
      <w:r w:rsidR="00F93862" w:rsidRPr="00EB49FC">
        <w:rPr>
          <w:sz w:val="28"/>
          <w:szCs w:val="28"/>
        </w:rPr>
        <w:t>как смягчающие.</w:t>
      </w:r>
    </w:p>
    <w:p w:rsidR="00F93862" w:rsidRPr="00EB49FC" w:rsidRDefault="000274D4" w:rsidP="0014766D">
      <w:pPr>
        <w:tabs>
          <w:tab w:val="num" w:pos="0"/>
          <w:tab w:val="left" w:pos="1276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4</w:t>
      </w:r>
      <w:r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Обстоятельствами, отягчающими ответственность, могут быть признаны:</w:t>
      </w:r>
    </w:p>
    <w:p w:rsidR="00F93862" w:rsidRPr="00EB49FC" w:rsidRDefault="000274D4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4</w:t>
      </w:r>
      <w:r w:rsidRPr="00EB49FC">
        <w:rPr>
          <w:sz w:val="28"/>
          <w:szCs w:val="28"/>
        </w:rPr>
        <w:t>.1.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 xml:space="preserve">продолжение совершения длящегося нарушения обязательных требований или повторное совершение однородного нарушения, если </w:t>
      </w:r>
      <w:r w:rsidRPr="00EB49FC">
        <w:rPr>
          <w:sz w:val="28"/>
          <w:szCs w:val="28"/>
        </w:rPr>
        <w:br/>
      </w:r>
      <w:r w:rsidR="00F93862" w:rsidRPr="00EB49FC">
        <w:rPr>
          <w:sz w:val="28"/>
          <w:szCs w:val="28"/>
        </w:rPr>
        <w:t>за совершение такого нарушения в отношении этого члена Ассоциации уже применялись меры дисциплинарного воздействия, предусмотренные настоящим Положением;</w:t>
      </w:r>
    </w:p>
    <w:p w:rsidR="00F93862" w:rsidRDefault="000274D4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2.2</w:t>
      </w:r>
      <w:r w:rsidR="00676F18">
        <w:rPr>
          <w:sz w:val="28"/>
          <w:szCs w:val="28"/>
        </w:rPr>
        <w:t>4</w:t>
      </w:r>
      <w:r w:rsidRPr="00EB49FC">
        <w:rPr>
          <w:sz w:val="28"/>
          <w:szCs w:val="28"/>
        </w:rPr>
        <w:t>.2.</w:t>
      </w:r>
      <w:r w:rsidRPr="00EB49FC">
        <w:rPr>
          <w:sz w:val="28"/>
          <w:szCs w:val="28"/>
        </w:rPr>
        <w:tab/>
      </w:r>
      <w:r w:rsidR="00F93862" w:rsidRPr="00EB49FC">
        <w:rPr>
          <w:sz w:val="28"/>
          <w:szCs w:val="28"/>
        </w:rPr>
        <w:t>нарушение обязательных требований причинило существенный вред Ассоциации, иному члену Ассоциации, другому юридическому или физическому лицу, а также Российской Федерации, субъекту Российской Федерации</w:t>
      </w:r>
      <w:r w:rsidR="00A8268B">
        <w:rPr>
          <w:sz w:val="28"/>
          <w:szCs w:val="28"/>
        </w:rPr>
        <w:t xml:space="preserve"> </w:t>
      </w:r>
      <w:r w:rsidR="00F93862" w:rsidRPr="00EB49FC">
        <w:rPr>
          <w:sz w:val="28"/>
          <w:szCs w:val="28"/>
        </w:rPr>
        <w:t>или муниципальному образованию.</w:t>
      </w:r>
    </w:p>
    <w:p w:rsidR="00676F18" w:rsidRDefault="00676F18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</w:p>
    <w:p w:rsidR="003A00E1" w:rsidRDefault="003A00E1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</w:p>
    <w:p w:rsidR="003A00E1" w:rsidRDefault="003A00E1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</w:p>
    <w:p w:rsidR="003A00E1" w:rsidRPr="00EB49FC" w:rsidRDefault="003A00E1" w:rsidP="0014766D">
      <w:pPr>
        <w:tabs>
          <w:tab w:val="num" w:pos="1134"/>
          <w:tab w:val="left" w:pos="1418"/>
        </w:tabs>
        <w:spacing w:line="324" w:lineRule="auto"/>
        <w:ind w:firstLine="540"/>
        <w:jc w:val="both"/>
        <w:rPr>
          <w:sz w:val="28"/>
          <w:szCs w:val="28"/>
        </w:rPr>
      </w:pPr>
    </w:p>
    <w:p w:rsidR="005B59A3" w:rsidRPr="00EB49FC" w:rsidRDefault="009F7076" w:rsidP="009F7076">
      <w:pPr>
        <w:tabs>
          <w:tab w:val="num" w:pos="1134"/>
          <w:tab w:val="left" w:pos="1418"/>
        </w:tabs>
        <w:ind w:left="567" w:right="849" w:firstLine="567"/>
        <w:jc w:val="center"/>
        <w:rPr>
          <w:b/>
          <w:sz w:val="28"/>
          <w:szCs w:val="28"/>
        </w:rPr>
      </w:pPr>
      <w:r w:rsidRPr="00EB49FC">
        <w:rPr>
          <w:b/>
          <w:sz w:val="28"/>
          <w:szCs w:val="28"/>
        </w:rPr>
        <w:lastRenderedPageBreak/>
        <w:t xml:space="preserve">3. </w:t>
      </w:r>
      <w:r w:rsidRPr="00EB49FC">
        <w:rPr>
          <w:b/>
          <w:sz w:val="28"/>
          <w:szCs w:val="28"/>
          <w:lang w:eastAsia="en-US"/>
        </w:rPr>
        <w:t>Органы Ассоциации, уполномоченные на применение мер дисциплинарного воздействия</w:t>
      </w:r>
    </w:p>
    <w:bookmarkEnd w:id="0"/>
    <w:p w:rsidR="005B59A3" w:rsidRPr="00EB49FC" w:rsidRDefault="005B59A3" w:rsidP="00352A2E">
      <w:pPr>
        <w:pStyle w:val="1"/>
        <w:numPr>
          <w:ilvl w:val="0"/>
          <w:numId w:val="0"/>
        </w:numPr>
        <w:spacing w:before="0" w:beforeAutospacing="0" w:after="0" w:afterAutospacing="0" w:line="312" w:lineRule="auto"/>
        <w:ind w:left="432"/>
        <w:jc w:val="center"/>
        <w:rPr>
          <w:rFonts w:ascii="Times New Roman" w:hAnsi="Times New Roman"/>
          <w:b w:val="0"/>
          <w:bCs w:val="0"/>
          <w:smallCaps/>
          <w:color w:val="000000"/>
          <w:spacing w:val="5"/>
          <w:sz w:val="28"/>
          <w:szCs w:val="28"/>
        </w:rPr>
      </w:pPr>
    </w:p>
    <w:p w:rsidR="00D405B1" w:rsidRPr="00EB49FC" w:rsidRDefault="00D405B1" w:rsidP="0014766D">
      <w:pPr>
        <w:tabs>
          <w:tab w:val="left" w:pos="1134"/>
          <w:tab w:val="left" w:pos="1418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3.1.</w:t>
      </w:r>
      <w:r w:rsidR="000274D4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Органами Ассоциации, уполномоченными принимать решения </w:t>
      </w:r>
      <w:r w:rsidR="000274D4" w:rsidRPr="00EB49FC">
        <w:rPr>
          <w:sz w:val="28"/>
          <w:szCs w:val="28"/>
        </w:rPr>
        <w:br/>
      </w:r>
      <w:r w:rsidRPr="00EB49FC">
        <w:rPr>
          <w:sz w:val="28"/>
          <w:szCs w:val="28"/>
        </w:rPr>
        <w:t xml:space="preserve">о применении предусмотренных настоящим Положением мер дисциплинарного воздействия к членам Ассоциации, являются: </w:t>
      </w:r>
    </w:p>
    <w:p w:rsidR="00D405B1" w:rsidRPr="00EB49FC" w:rsidRDefault="00D405B1" w:rsidP="0014766D">
      <w:pPr>
        <w:tabs>
          <w:tab w:val="left" w:pos="1418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3.1.1</w:t>
      </w:r>
      <w:r w:rsidR="000274D4" w:rsidRPr="00EB49FC">
        <w:rPr>
          <w:sz w:val="28"/>
          <w:szCs w:val="28"/>
        </w:rPr>
        <w:t>.</w:t>
      </w:r>
      <w:r w:rsidR="0014766D" w:rsidRPr="00EB49FC">
        <w:rPr>
          <w:sz w:val="28"/>
          <w:szCs w:val="28"/>
        </w:rPr>
        <w:t xml:space="preserve"> </w:t>
      </w:r>
      <w:r w:rsidR="000274D4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Дисциплинарная комиссия;</w:t>
      </w:r>
    </w:p>
    <w:p w:rsidR="00D405B1" w:rsidRPr="00EB49FC" w:rsidRDefault="00D405B1" w:rsidP="0014766D">
      <w:pPr>
        <w:tabs>
          <w:tab w:val="left" w:pos="1418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3.1.2.</w:t>
      </w:r>
      <w:r w:rsidR="000274D4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>Постоянно действующий коллегиальный орган управления Ассоциации (далее – Совет)</w:t>
      </w:r>
      <w:r w:rsidR="000274D4" w:rsidRPr="00EB49FC">
        <w:rPr>
          <w:sz w:val="28"/>
          <w:szCs w:val="28"/>
        </w:rPr>
        <w:t>;</w:t>
      </w:r>
    </w:p>
    <w:p w:rsidR="00D405B1" w:rsidRPr="00EB49FC" w:rsidRDefault="00D405B1" w:rsidP="0014766D">
      <w:pPr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3.1.3.</w:t>
      </w:r>
      <w:r w:rsidR="000274D4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Общее </w:t>
      </w:r>
      <w:r w:rsidR="00A348C8" w:rsidRPr="00EB49FC">
        <w:rPr>
          <w:sz w:val="28"/>
          <w:szCs w:val="28"/>
        </w:rPr>
        <w:t>С</w:t>
      </w:r>
      <w:r w:rsidRPr="00EB49FC">
        <w:rPr>
          <w:sz w:val="28"/>
          <w:szCs w:val="28"/>
        </w:rPr>
        <w:t xml:space="preserve">обрание членов Ассоциации (далее – </w:t>
      </w:r>
      <w:r w:rsidR="00A348C8" w:rsidRPr="00EB49FC">
        <w:rPr>
          <w:sz w:val="28"/>
          <w:szCs w:val="28"/>
        </w:rPr>
        <w:t>о</w:t>
      </w:r>
      <w:r w:rsidRPr="00EB49FC">
        <w:rPr>
          <w:sz w:val="28"/>
          <w:szCs w:val="28"/>
        </w:rPr>
        <w:t xml:space="preserve">бщее </w:t>
      </w:r>
      <w:r w:rsidR="00A348C8" w:rsidRPr="00EB49FC">
        <w:rPr>
          <w:sz w:val="28"/>
          <w:szCs w:val="28"/>
        </w:rPr>
        <w:t>С</w:t>
      </w:r>
      <w:r w:rsidRPr="00EB49FC">
        <w:rPr>
          <w:sz w:val="28"/>
          <w:szCs w:val="28"/>
        </w:rPr>
        <w:t>обрание).</w:t>
      </w:r>
    </w:p>
    <w:p w:rsidR="00D405B1" w:rsidRPr="00EB49FC" w:rsidRDefault="00D405B1" w:rsidP="0014766D">
      <w:pPr>
        <w:tabs>
          <w:tab w:val="left" w:pos="1134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3.2.</w:t>
      </w:r>
      <w:r w:rsidR="000274D4" w:rsidRPr="00EB49FC">
        <w:rPr>
          <w:sz w:val="28"/>
          <w:szCs w:val="28"/>
        </w:rPr>
        <w:tab/>
      </w:r>
      <w:r w:rsidRPr="00EB49FC">
        <w:rPr>
          <w:sz w:val="28"/>
          <w:szCs w:val="28"/>
        </w:rPr>
        <w:t xml:space="preserve">Дисциплинарная комиссия применяет в отношении членов Ассоциации меры дисциплинарного воздействия, установленные пунктами 2.1.1 - 2.1.5 настоящего Положения. </w:t>
      </w:r>
    </w:p>
    <w:p w:rsidR="00D405B1" w:rsidRPr="00EB49FC" w:rsidRDefault="000274D4" w:rsidP="0014766D">
      <w:pPr>
        <w:tabs>
          <w:tab w:val="left" w:pos="1276"/>
        </w:tabs>
        <w:spacing w:line="324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3.3.</w:t>
      </w:r>
      <w:r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>Совет применяет в отношении членов Ассоциации меру дисциплинарного воздействия, установленную пунктом 2.1.6 настоящего Положения, а также вправе принять решение об отмене в отношении членов Ассоциации мер дисциплинарного воздействия, предусмотренных пунктами 2.1.3 – 2.1.4</w:t>
      </w:r>
      <w:r w:rsidR="00E84F09" w:rsidRPr="00EB49FC">
        <w:rPr>
          <w:sz w:val="28"/>
          <w:szCs w:val="28"/>
        </w:rPr>
        <w:t xml:space="preserve"> </w:t>
      </w:r>
      <w:r w:rsidR="00D405B1" w:rsidRPr="00EB49FC">
        <w:rPr>
          <w:sz w:val="28"/>
          <w:szCs w:val="28"/>
        </w:rPr>
        <w:t xml:space="preserve">настоящего Положения. </w:t>
      </w:r>
    </w:p>
    <w:p w:rsidR="00936F97" w:rsidRPr="00EB49FC" w:rsidRDefault="00936F97" w:rsidP="009F7076">
      <w:pPr>
        <w:tabs>
          <w:tab w:val="left" w:pos="1134"/>
        </w:tabs>
        <w:ind w:left="709" w:right="849"/>
        <w:jc w:val="center"/>
        <w:rPr>
          <w:b/>
          <w:sz w:val="28"/>
          <w:szCs w:val="28"/>
        </w:rPr>
      </w:pPr>
    </w:p>
    <w:p w:rsidR="009F7076" w:rsidRPr="00EB49FC" w:rsidRDefault="009F7076" w:rsidP="009F7076">
      <w:pPr>
        <w:tabs>
          <w:tab w:val="left" w:pos="1134"/>
        </w:tabs>
        <w:ind w:left="709" w:right="849"/>
        <w:jc w:val="center"/>
        <w:rPr>
          <w:b/>
          <w:sz w:val="28"/>
          <w:szCs w:val="28"/>
        </w:rPr>
      </w:pPr>
      <w:r w:rsidRPr="00EB49FC">
        <w:rPr>
          <w:b/>
          <w:sz w:val="28"/>
          <w:szCs w:val="28"/>
        </w:rPr>
        <w:t>4.</w:t>
      </w:r>
      <w:r w:rsidRPr="00EB49FC">
        <w:rPr>
          <w:b/>
          <w:sz w:val="28"/>
          <w:szCs w:val="28"/>
          <w:lang w:eastAsia="en-US"/>
        </w:rPr>
        <w:t xml:space="preserve"> Порядок рассмотрения дел о применении в отношении членов Ассоциации мер дисциплинарного воздействия</w:t>
      </w:r>
    </w:p>
    <w:p w:rsidR="005B59A3" w:rsidRPr="00EB49FC" w:rsidRDefault="005B59A3" w:rsidP="00352A2E">
      <w:pPr>
        <w:pStyle w:val="1"/>
        <w:numPr>
          <w:ilvl w:val="0"/>
          <w:numId w:val="0"/>
        </w:numPr>
        <w:spacing w:before="0" w:beforeAutospacing="0" w:after="0" w:afterAutospacing="0" w:line="312" w:lineRule="auto"/>
        <w:ind w:left="432" w:right="849"/>
        <w:jc w:val="center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D405B1" w:rsidRPr="00EB49FC" w:rsidRDefault="000274D4" w:rsidP="0014766D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4.1.</w:t>
      </w:r>
      <w:r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>Рассмотрение дел о применении в отношении членов Ассоциации мер дисциплинарного воздействия проводится Дисциплинарной комисси</w:t>
      </w:r>
      <w:r w:rsidR="00293587" w:rsidRPr="00EB49FC">
        <w:rPr>
          <w:sz w:val="28"/>
          <w:szCs w:val="28"/>
        </w:rPr>
        <w:t>ей</w:t>
      </w:r>
      <w:r w:rsidR="00D405B1" w:rsidRPr="00EB49FC">
        <w:rPr>
          <w:sz w:val="28"/>
          <w:szCs w:val="28"/>
        </w:rPr>
        <w:t>.</w:t>
      </w:r>
    </w:p>
    <w:p w:rsidR="006D285F" w:rsidRPr="00EB49FC" w:rsidRDefault="000274D4" w:rsidP="0014766D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4.2.</w:t>
      </w:r>
      <w:r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Работа Дисциплинарной комиссии осуществляется в форме заседаний по рассмотрению дел о применении к члену </w:t>
      </w:r>
      <w:r w:rsidR="00C864EE"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мер дисциплинарного воздействия</w:t>
      </w:r>
      <w:bookmarkStart w:id="1" w:name="_Toc286997132"/>
      <w:bookmarkStart w:id="2" w:name="_Toc288468403"/>
      <w:r w:rsidR="006D285F" w:rsidRPr="00EB49FC">
        <w:rPr>
          <w:sz w:val="28"/>
          <w:szCs w:val="28"/>
        </w:rPr>
        <w:t xml:space="preserve">. Основаниями для начала работы Дисциплинарной комиссии </w:t>
      </w:r>
      <w:bookmarkEnd w:id="1"/>
      <w:bookmarkEnd w:id="2"/>
      <w:r w:rsidR="006D285F" w:rsidRPr="00EB49FC">
        <w:rPr>
          <w:sz w:val="28"/>
          <w:szCs w:val="28"/>
        </w:rPr>
        <w:t>служат поступление материалов, являющихся основанием для рассмотрения дел, в том числе</w:t>
      </w:r>
      <w:bookmarkStart w:id="3" w:name="_Toc286997133"/>
      <w:bookmarkStart w:id="4" w:name="_Toc288468404"/>
      <w:r w:rsidRPr="00EB49FC">
        <w:rPr>
          <w:sz w:val="28"/>
          <w:szCs w:val="28"/>
        </w:rPr>
        <w:t xml:space="preserve"> поступление от </w:t>
      </w:r>
      <w:r w:rsidR="00293587" w:rsidRPr="00EB49FC">
        <w:rPr>
          <w:sz w:val="28"/>
          <w:szCs w:val="28"/>
        </w:rPr>
        <w:t>К</w:t>
      </w:r>
      <w:r w:rsidRPr="00EB49FC">
        <w:rPr>
          <w:sz w:val="28"/>
          <w:szCs w:val="28"/>
        </w:rPr>
        <w:t xml:space="preserve">онтрольной </w:t>
      </w:r>
      <w:r w:rsidR="006D285F" w:rsidRPr="00EB49FC">
        <w:rPr>
          <w:sz w:val="28"/>
          <w:szCs w:val="28"/>
        </w:rPr>
        <w:t xml:space="preserve">комиссии </w:t>
      </w:r>
      <w:r w:rsidR="00C864EE"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материалов </w:t>
      </w:r>
      <w:r w:rsidR="00B4060D">
        <w:rPr>
          <w:sz w:val="28"/>
          <w:szCs w:val="28"/>
        </w:rPr>
        <w:t xml:space="preserve">                                        </w:t>
      </w:r>
      <w:r w:rsidR="006D285F" w:rsidRPr="00EB49FC">
        <w:rPr>
          <w:sz w:val="28"/>
          <w:szCs w:val="28"/>
        </w:rPr>
        <w:t xml:space="preserve">о выявленных нарушениях в деятельности члена (членов) </w:t>
      </w:r>
      <w:r w:rsidR="00C864EE" w:rsidRPr="00EB49FC">
        <w:rPr>
          <w:sz w:val="28"/>
          <w:szCs w:val="28"/>
        </w:rPr>
        <w:t xml:space="preserve">Ассоциации </w:t>
      </w:r>
      <w:r w:rsidR="00B4060D">
        <w:rPr>
          <w:sz w:val="28"/>
          <w:szCs w:val="28"/>
        </w:rPr>
        <w:t xml:space="preserve">                                         </w:t>
      </w:r>
      <w:r w:rsidRPr="00EB49FC">
        <w:rPr>
          <w:sz w:val="28"/>
          <w:szCs w:val="28"/>
        </w:rPr>
        <w:t xml:space="preserve">(в том числе на основании </w:t>
      </w:r>
      <w:r w:rsidR="006D285F" w:rsidRPr="00EB49FC">
        <w:rPr>
          <w:sz w:val="28"/>
          <w:szCs w:val="28"/>
        </w:rPr>
        <w:t xml:space="preserve">поступивших </w:t>
      </w:r>
      <w:r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в </w:t>
      </w:r>
      <w:r w:rsidR="00C864EE" w:rsidRPr="00EB49FC">
        <w:rPr>
          <w:sz w:val="28"/>
          <w:szCs w:val="28"/>
        </w:rPr>
        <w:t>Ассоциаци</w:t>
      </w:r>
      <w:r w:rsidR="00293587" w:rsidRPr="00EB49FC">
        <w:rPr>
          <w:sz w:val="28"/>
          <w:szCs w:val="28"/>
        </w:rPr>
        <w:t>ю</w:t>
      </w:r>
      <w:r w:rsidR="006D285F" w:rsidRPr="00EB49FC">
        <w:rPr>
          <w:sz w:val="28"/>
          <w:szCs w:val="28"/>
        </w:rPr>
        <w:t xml:space="preserve"> жалоб или обращений</w:t>
      </w:r>
      <w:bookmarkEnd w:id="3"/>
      <w:bookmarkEnd w:id="4"/>
      <w:r w:rsidR="006D285F" w:rsidRPr="00EB49FC">
        <w:rPr>
          <w:sz w:val="28"/>
          <w:szCs w:val="28"/>
        </w:rPr>
        <w:t xml:space="preserve">), поступление материалов о нарушении членом </w:t>
      </w:r>
      <w:r w:rsidR="00C864EE" w:rsidRPr="00EB49FC">
        <w:rPr>
          <w:sz w:val="28"/>
          <w:szCs w:val="28"/>
        </w:rPr>
        <w:t xml:space="preserve">Ассоциации </w:t>
      </w:r>
      <w:r w:rsidR="006D285F" w:rsidRPr="00EB49FC">
        <w:rPr>
          <w:sz w:val="28"/>
          <w:szCs w:val="28"/>
        </w:rPr>
        <w:t xml:space="preserve">порядка уплаты членских взносов, осуществлении выплат </w:t>
      </w:r>
      <w:r w:rsidR="00B4060D">
        <w:rPr>
          <w:sz w:val="28"/>
          <w:szCs w:val="28"/>
        </w:rPr>
        <w:t xml:space="preserve">                         </w:t>
      </w:r>
      <w:r w:rsidR="006D285F" w:rsidRPr="00EB49FC">
        <w:rPr>
          <w:sz w:val="28"/>
          <w:szCs w:val="28"/>
        </w:rPr>
        <w:t xml:space="preserve">из компенсационного фонда (фондов) </w:t>
      </w:r>
      <w:r w:rsidR="00C864EE"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по вине члена </w:t>
      </w:r>
      <w:r w:rsidR="00C864EE"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>.</w:t>
      </w:r>
    </w:p>
    <w:p w:rsidR="006D285F" w:rsidRPr="00EB49FC" w:rsidRDefault="00C864EE" w:rsidP="0014766D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4</w:t>
      </w:r>
      <w:r w:rsidR="000274D4" w:rsidRPr="00EB49FC">
        <w:rPr>
          <w:sz w:val="28"/>
          <w:szCs w:val="28"/>
        </w:rPr>
        <w:t>.3.</w:t>
      </w:r>
      <w:r w:rsidR="0014766D" w:rsidRPr="00EB49FC">
        <w:rPr>
          <w:sz w:val="28"/>
          <w:szCs w:val="28"/>
        </w:rPr>
        <w:t xml:space="preserve"> </w:t>
      </w:r>
      <w:r w:rsidR="000274D4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>В течение одного месяца с момента поступления материалов, являющихся основанием для рассмотрения дел, Дисциплинарная комиссия обязана рассмотреть представленные материалы и вынести соответствующее решение.</w:t>
      </w:r>
    </w:p>
    <w:p w:rsidR="006D285F" w:rsidRPr="00EB49FC" w:rsidRDefault="00C864EE" w:rsidP="0014766D">
      <w:pPr>
        <w:widowControl w:val="0"/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A65C68" w:rsidRPr="00EB49FC">
        <w:rPr>
          <w:sz w:val="28"/>
          <w:szCs w:val="28"/>
        </w:rPr>
        <w:t>.4.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Рассмотрение вопроса о применении мер дисциплинарного воздействия осуществляется на заседании Дисциплинарной комиссии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с уведомлением лица, в отношении которого рассматривается вопрос,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а также лица, жалоба или обращение которого послужили основанием для проведения данного заседания. </w:t>
      </w:r>
    </w:p>
    <w:p w:rsidR="006D285F" w:rsidRPr="00EB49FC" w:rsidRDefault="00A556B6" w:rsidP="0014766D">
      <w:pPr>
        <w:pStyle w:val="ab"/>
        <w:tabs>
          <w:tab w:val="left" w:pos="1134"/>
        </w:tabs>
        <w:spacing w:before="0" w:beforeAutospacing="0" w:after="0" w:afterAutospacing="0"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>5</w:t>
      </w:r>
      <w:r w:rsidR="006D285F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При неявке на заседание Дисциплинарной комиссии члена </w:t>
      </w:r>
      <w:r w:rsidRPr="00EB49FC">
        <w:rPr>
          <w:sz w:val="28"/>
          <w:szCs w:val="28"/>
        </w:rPr>
        <w:t>Ассоциации</w:t>
      </w:r>
      <w:r w:rsidR="0009158F">
        <w:rPr>
          <w:sz w:val="28"/>
          <w:szCs w:val="28"/>
        </w:rPr>
        <w:t xml:space="preserve">      </w:t>
      </w:r>
      <w:r w:rsidR="006D285F" w:rsidRPr="00EB49FC">
        <w:rPr>
          <w:sz w:val="28"/>
          <w:szCs w:val="28"/>
        </w:rPr>
        <w:t>в отношении которого рассматривается вопрос о применении мер дисциплинарного воздействия, а равно лица, жалоба или обращение которого послужили основанием для проведения данного заседания, извещенных о времени и месте проведения заседания, Дисциплинарная комиссия вправе рассмотреть материалы и принять решение по данному вопросу в их отсутствие.</w:t>
      </w:r>
    </w:p>
    <w:p w:rsidR="006D285F" w:rsidRPr="00EB49FC" w:rsidRDefault="00A556B6" w:rsidP="0014766D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>6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Дисциплинарная комиссия выносит решение или рекомендации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на основе имеющихся материалов дела и других представленных материалов. </w:t>
      </w:r>
    </w:p>
    <w:p w:rsidR="006D285F" w:rsidRPr="00EB49FC" w:rsidRDefault="00A556B6" w:rsidP="0014766D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>7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>При рассмотрении дела Дисциплинарная комиссия должна непосредственно исследовать имеющиеся доказательства по делу, заслушать объяснения лиц, участвующих в деле, а также огласить объяснения, показания, заключения, представленные в письменной форме.</w:t>
      </w:r>
    </w:p>
    <w:p w:rsidR="006D285F" w:rsidRDefault="00A556B6" w:rsidP="0014766D">
      <w:pPr>
        <w:tabs>
          <w:tab w:val="left" w:pos="1134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Pr="00EB49FC">
        <w:rPr>
          <w:sz w:val="28"/>
          <w:szCs w:val="28"/>
        </w:rPr>
        <w:t>8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Решением Дисциплинарной комиссии, выносимым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по ходатайству лица, в отношении которого применяется мера дисциплинарного воздействия, либо по собственной инициативе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>при необходимости представления дополнительных доказательств, вызова свидетелей, проведения экспертизы, совершения иных действий, необходимых для полного и всестороннего рассмотрения дела, рассмотрение дела о нарушении может быть отложено, на срок</w:t>
      </w:r>
      <w:r w:rsidR="00A65C68" w:rsidRPr="00EB49FC">
        <w:rPr>
          <w:sz w:val="28"/>
          <w:szCs w:val="28"/>
        </w:rPr>
        <w:t>,</w:t>
      </w:r>
      <w:r w:rsidR="006D285F" w:rsidRPr="00EB49FC">
        <w:rPr>
          <w:sz w:val="28"/>
          <w:szCs w:val="28"/>
        </w:rPr>
        <w:t xml:space="preserve"> не превышающий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>10 календарных дней.</w:t>
      </w:r>
      <w:bookmarkStart w:id="5" w:name="_Toc285717277"/>
      <w:bookmarkStart w:id="6" w:name="_Toc286324218"/>
      <w:bookmarkStart w:id="7" w:name="_Toc286997137"/>
      <w:bookmarkStart w:id="8" w:name="_Toc288468405"/>
    </w:p>
    <w:p w:rsidR="00676F18" w:rsidRPr="0028244D" w:rsidRDefault="00676F18" w:rsidP="00676F18">
      <w:pPr>
        <w:tabs>
          <w:tab w:val="left" w:pos="1276"/>
        </w:tabs>
        <w:spacing w:line="312" w:lineRule="auto"/>
        <w:ind w:firstLine="539"/>
        <w:jc w:val="both"/>
        <w:rPr>
          <w:sz w:val="28"/>
          <w:szCs w:val="28"/>
        </w:rPr>
      </w:pPr>
      <w:r w:rsidRPr="0028244D">
        <w:rPr>
          <w:sz w:val="28"/>
          <w:szCs w:val="28"/>
        </w:rPr>
        <w:t>4.9.</w:t>
      </w:r>
      <w:r w:rsidRPr="0058144C">
        <w:rPr>
          <w:sz w:val="28"/>
          <w:szCs w:val="28"/>
        </w:rPr>
        <w:t xml:space="preserve"> Решением Дисциплинарной комиссии установленный мерами дисциплинарного воздействия, предусмотренны</w:t>
      </w:r>
      <w:r w:rsidR="00F839A3">
        <w:rPr>
          <w:sz w:val="28"/>
          <w:szCs w:val="28"/>
        </w:rPr>
        <w:t>ми пунктами 2.1.1, 2.1.2 и 2.1</w:t>
      </w:r>
      <w:r w:rsidR="00015A77">
        <w:rPr>
          <w:sz w:val="28"/>
          <w:szCs w:val="28"/>
        </w:rPr>
        <w:t>.</w:t>
      </w:r>
      <w:r w:rsidR="00F839A3">
        <w:rPr>
          <w:sz w:val="28"/>
          <w:szCs w:val="28"/>
        </w:rPr>
        <w:t>4</w:t>
      </w:r>
      <w:r w:rsidRPr="0058144C">
        <w:rPr>
          <w:sz w:val="28"/>
          <w:szCs w:val="28"/>
        </w:rPr>
        <w:t xml:space="preserve"> срок устранения нарушений может быть продлен с учетом обстоятельств, заслуживающих доверия, если член Ассоциации гарантирует устранить нарушения в полном объеме в дополнительно установленный срок.  </w:t>
      </w:r>
    </w:p>
    <w:p w:rsidR="006D285F" w:rsidRPr="00EB49FC" w:rsidRDefault="00A556B6" w:rsidP="0014766D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10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По итогам заседания Дисциплинарной комиссии выносится одно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>из следующих мотивированных решений:</w:t>
      </w:r>
      <w:bookmarkEnd w:id="5"/>
      <w:bookmarkEnd w:id="6"/>
      <w:bookmarkEnd w:id="7"/>
      <w:bookmarkEnd w:id="8"/>
    </w:p>
    <w:p w:rsidR="006D285F" w:rsidRDefault="00A556B6" w:rsidP="00352A2E">
      <w:pPr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bookmarkStart w:id="9" w:name="_Toc285717278"/>
      <w:bookmarkStart w:id="10" w:name="_Toc286324219"/>
      <w:bookmarkStart w:id="11" w:name="_Toc286997138"/>
      <w:bookmarkStart w:id="12" w:name="_Toc288468406"/>
      <w:r w:rsidRPr="00EB49FC">
        <w:rPr>
          <w:sz w:val="28"/>
          <w:szCs w:val="28"/>
        </w:rPr>
        <w:lastRenderedPageBreak/>
        <w:t>4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10</w:t>
      </w:r>
      <w:r w:rsidR="00A65C68" w:rsidRPr="00EB49FC">
        <w:rPr>
          <w:sz w:val="28"/>
          <w:szCs w:val="28"/>
        </w:rPr>
        <w:t>.1.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о применении мер дисциплинарного воздействия к члену </w:t>
      </w:r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>, в пределах своей компетенции;</w:t>
      </w:r>
      <w:bookmarkEnd w:id="9"/>
      <w:bookmarkEnd w:id="10"/>
      <w:bookmarkEnd w:id="11"/>
      <w:bookmarkEnd w:id="12"/>
    </w:p>
    <w:p w:rsidR="00F839A3" w:rsidRPr="00EB49FC" w:rsidRDefault="00F839A3" w:rsidP="00352A2E">
      <w:pPr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4.10.2. о продлении срока устранения нарушений;</w:t>
      </w:r>
    </w:p>
    <w:p w:rsidR="006D285F" w:rsidRPr="00EB49FC" w:rsidRDefault="00A556B6" w:rsidP="00352A2E">
      <w:pPr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bookmarkStart w:id="13" w:name="_Toc285717279"/>
      <w:bookmarkStart w:id="14" w:name="_Toc286324220"/>
      <w:bookmarkStart w:id="15" w:name="_Toc286997139"/>
      <w:bookmarkStart w:id="16" w:name="_Toc288468407"/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10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3</w:t>
      </w:r>
      <w:r w:rsidR="006D285F" w:rsidRPr="00EB49FC">
        <w:rPr>
          <w:sz w:val="28"/>
          <w:szCs w:val="28"/>
        </w:rPr>
        <w:t>.</w:t>
      </w:r>
      <w:bookmarkStart w:id="17" w:name="_Toc285717280"/>
      <w:bookmarkStart w:id="18" w:name="_Toc286324221"/>
      <w:bookmarkStart w:id="19" w:name="_Toc286997140"/>
      <w:bookmarkEnd w:id="13"/>
      <w:bookmarkEnd w:id="14"/>
      <w:bookmarkEnd w:id="15"/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о вынесении рекомендации Совету </w:t>
      </w:r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о применении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к члену </w:t>
      </w:r>
      <w:r w:rsidR="00A65C68"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меры дисциплинарного воздействия, предусмотренной пунктом 2.1.5. настоящего Положения; </w:t>
      </w:r>
      <w:bookmarkStart w:id="20" w:name="_Toc288468408"/>
      <w:bookmarkEnd w:id="16"/>
    </w:p>
    <w:p w:rsidR="006D285F" w:rsidRPr="00EB49FC" w:rsidRDefault="00A556B6" w:rsidP="00352A2E">
      <w:pPr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10</w:t>
      </w:r>
      <w:r w:rsidR="00A65C68" w:rsidRPr="00EB49FC">
        <w:rPr>
          <w:sz w:val="28"/>
          <w:szCs w:val="28"/>
        </w:rPr>
        <w:t>.</w:t>
      </w:r>
      <w:r w:rsidR="008A4399">
        <w:rPr>
          <w:sz w:val="28"/>
          <w:szCs w:val="28"/>
        </w:rPr>
        <w:t>4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об отказе в применении мер дисциплинарного воздействия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к члену </w:t>
      </w:r>
      <w:bookmarkEnd w:id="17"/>
      <w:bookmarkEnd w:id="18"/>
      <w:bookmarkEnd w:id="19"/>
      <w:bookmarkEnd w:id="20"/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>;</w:t>
      </w:r>
    </w:p>
    <w:p w:rsidR="006D285F" w:rsidRPr="00EB49FC" w:rsidRDefault="00A556B6" w:rsidP="00352A2E">
      <w:pPr>
        <w:autoSpaceDE w:val="0"/>
        <w:autoSpaceDN w:val="0"/>
        <w:adjustRightInd w:val="0"/>
        <w:spacing w:line="312" w:lineRule="auto"/>
        <w:ind w:firstLine="539"/>
        <w:jc w:val="both"/>
        <w:outlineLvl w:val="1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</w:t>
      </w:r>
      <w:r w:rsidR="00F839A3">
        <w:rPr>
          <w:sz w:val="28"/>
          <w:szCs w:val="28"/>
        </w:rPr>
        <w:t>10</w:t>
      </w:r>
      <w:r w:rsidR="00A65C68" w:rsidRPr="00EB49FC">
        <w:rPr>
          <w:sz w:val="28"/>
          <w:szCs w:val="28"/>
        </w:rPr>
        <w:t>.</w:t>
      </w:r>
      <w:r w:rsidR="008A4399">
        <w:rPr>
          <w:sz w:val="28"/>
          <w:szCs w:val="28"/>
        </w:rPr>
        <w:t>5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>о прекращении дисциплинарного производства.</w:t>
      </w:r>
    </w:p>
    <w:p w:rsidR="006D285F" w:rsidRPr="00EB49FC" w:rsidRDefault="00A556B6" w:rsidP="0014766D">
      <w:pPr>
        <w:tabs>
          <w:tab w:val="left" w:pos="1276"/>
        </w:tabs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.1</w:t>
      </w:r>
      <w:r w:rsidR="00F839A3">
        <w:rPr>
          <w:sz w:val="28"/>
          <w:szCs w:val="28"/>
        </w:rPr>
        <w:t>1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Дисциплинарная комиссия </w:t>
      </w:r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прекращает дисциплинарное производство при выявлении следующих обстоятельств:</w:t>
      </w:r>
    </w:p>
    <w:p w:rsidR="006D285F" w:rsidRPr="00EB49FC" w:rsidRDefault="00A556B6" w:rsidP="00352A2E">
      <w:pPr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.1</w:t>
      </w:r>
      <w:r w:rsidR="00F839A3">
        <w:rPr>
          <w:sz w:val="28"/>
          <w:szCs w:val="28"/>
        </w:rPr>
        <w:t>1</w:t>
      </w:r>
      <w:r w:rsidR="006D285F" w:rsidRPr="00EB49FC">
        <w:rPr>
          <w:sz w:val="28"/>
          <w:szCs w:val="28"/>
        </w:rPr>
        <w:t xml:space="preserve">.1. ликвидация лица, в отношении которого рассматривается дело </w:t>
      </w:r>
      <w:r w:rsidR="00A65C68" w:rsidRPr="00EB49FC">
        <w:rPr>
          <w:sz w:val="28"/>
          <w:szCs w:val="28"/>
        </w:rPr>
        <w:br/>
      </w:r>
      <w:r w:rsidR="006D285F" w:rsidRPr="00EB49FC">
        <w:rPr>
          <w:sz w:val="28"/>
          <w:szCs w:val="28"/>
        </w:rPr>
        <w:t xml:space="preserve">о применении мер дисциплинарного воздействия; </w:t>
      </w:r>
    </w:p>
    <w:p w:rsidR="006D285F" w:rsidRPr="00EB49FC" w:rsidRDefault="00A556B6" w:rsidP="00352A2E">
      <w:pPr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.1</w:t>
      </w:r>
      <w:r w:rsidR="00F839A3">
        <w:rPr>
          <w:sz w:val="28"/>
          <w:szCs w:val="28"/>
        </w:rPr>
        <w:t>1</w:t>
      </w:r>
      <w:r w:rsidR="00A65C68" w:rsidRPr="00EB49FC">
        <w:rPr>
          <w:sz w:val="28"/>
          <w:szCs w:val="28"/>
        </w:rPr>
        <w:t>.2.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поступление в адрес </w:t>
      </w:r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 от лица, в отношении которого рассматривается дело о применении ме</w:t>
      </w:r>
      <w:r w:rsidR="00A65C68" w:rsidRPr="00EB49FC">
        <w:rPr>
          <w:sz w:val="28"/>
          <w:szCs w:val="28"/>
        </w:rPr>
        <w:t xml:space="preserve">р дисциплинарного воздействия, </w:t>
      </w:r>
      <w:r w:rsidR="006D285F" w:rsidRPr="00EB49FC">
        <w:rPr>
          <w:sz w:val="28"/>
          <w:szCs w:val="28"/>
        </w:rPr>
        <w:t xml:space="preserve">заявления о добровольном прекращении членства в </w:t>
      </w:r>
      <w:r w:rsidRPr="00EB49FC">
        <w:rPr>
          <w:sz w:val="28"/>
          <w:szCs w:val="28"/>
        </w:rPr>
        <w:t>Ассоциации</w:t>
      </w:r>
      <w:r w:rsidR="006D285F" w:rsidRPr="00EB49FC">
        <w:rPr>
          <w:sz w:val="28"/>
          <w:szCs w:val="28"/>
        </w:rPr>
        <w:t xml:space="preserve">; </w:t>
      </w:r>
    </w:p>
    <w:p w:rsidR="006D285F" w:rsidRPr="00EB49FC" w:rsidRDefault="00A556B6" w:rsidP="00352A2E">
      <w:pPr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.1</w:t>
      </w:r>
      <w:r w:rsidR="00F839A3">
        <w:rPr>
          <w:sz w:val="28"/>
          <w:szCs w:val="28"/>
        </w:rPr>
        <w:t>1</w:t>
      </w:r>
      <w:r w:rsidR="006D285F" w:rsidRPr="00EB49FC">
        <w:rPr>
          <w:sz w:val="28"/>
          <w:szCs w:val="28"/>
        </w:rPr>
        <w:t>.3.</w:t>
      </w:r>
      <w:r w:rsidR="00A65C68" w:rsidRPr="00EB49FC">
        <w:rPr>
          <w:sz w:val="28"/>
          <w:szCs w:val="28"/>
        </w:rPr>
        <w:tab/>
      </w:r>
      <w:r w:rsidR="006D285F" w:rsidRPr="00EB49FC">
        <w:rPr>
          <w:sz w:val="28"/>
          <w:szCs w:val="28"/>
        </w:rPr>
        <w:t xml:space="preserve">установление факта отсутствия события или состава нарушения обязательных требований. </w:t>
      </w:r>
    </w:p>
    <w:p w:rsidR="00477D6F" w:rsidRPr="00EB49FC" w:rsidRDefault="00F93862" w:rsidP="0009158F">
      <w:pPr>
        <w:spacing w:line="312" w:lineRule="auto"/>
        <w:ind w:firstLine="539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4</w:t>
      </w:r>
      <w:r w:rsidR="006D285F" w:rsidRPr="00EB49FC">
        <w:rPr>
          <w:sz w:val="28"/>
          <w:szCs w:val="28"/>
        </w:rPr>
        <w:t>.1</w:t>
      </w:r>
      <w:r w:rsidR="00F839A3">
        <w:rPr>
          <w:sz w:val="28"/>
          <w:szCs w:val="28"/>
        </w:rPr>
        <w:t>2</w:t>
      </w:r>
      <w:r w:rsidR="00A65C68" w:rsidRPr="00EB49FC">
        <w:rPr>
          <w:sz w:val="28"/>
          <w:szCs w:val="28"/>
        </w:rPr>
        <w:t>.</w:t>
      </w:r>
      <w:r w:rsidR="00A65C68" w:rsidRPr="00EB49FC">
        <w:rPr>
          <w:sz w:val="28"/>
          <w:szCs w:val="28"/>
        </w:rPr>
        <w:tab/>
      </w:r>
      <w:r w:rsidR="00477D6F" w:rsidRPr="00EB49FC">
        <w:rPr>
          <w:sz w:val="28"/>
          <w:szCs w:val="28"/>
        </w:rPr>
        <w:t xml:space="preserve">Ассоциация в течение 2 рабочих дней со дня принятия решения </w:t>
      </w:r>
      <w:r w:rsidR="00487FDB" w:rsidRPr="00EB49FC">
        <w:rPr>
          <w:sz w:val="28"/>
          <w:szCs w:val="28"/>
        </w:rPr>
        <w:t xml:space="preserve">                   </w:t>
      </w:r>
      <w:r w:rsidR="00477D6F" w:rsidRPr="00EB49FC">
        <w:rPr>
          <w:sz w:val="28"/>
          <w:szCs w:val="28"/>
        </w:rPr>
        <w:t>о применении мер дисциплинарного воздействия в отношении члена Ассоциации направляет в форме документов</w:t>
      </w:r>
      <w:r w:rsidR="007847EE" w:rsidRPr="00EB49FC">
        <w:rPr>
          <w:sz w:val="28"/>
          <w:szCs w:val="28"/>
        </w:rPr>
        <w:t xml:space="preserve"> </w:t>
      </w:r>
      <w:r w:rsidR="00A85D74" w:rsidRPr="00EB49FC">
        <w:rPr>
          <w:sz w:val="28"/>
          <w:szCs w:val="28"/>
        </w:rPr>
        <w:t>на бумажном носителе и</w:t>
      </w:r>
      <w:r w:rsidR="00023FE2" w:rsidRPr="00EB49FC">
        <w:rPr>
          <w:sz w:val="28"/>
          <w:szCs w:val="28"/>
        </w:rPr>
        <w:t>ли</w:t>
      </w:r>
      <w:r w:rsidR="0009158F">
        <w:rPr>
          <w:sz w:val="28"/>
          <w:szCs w:val="28"/>
        </w:rPr>
        <w:t xml:space="preserve"> </w:t>
      </w:r>
      <w:r w:rsidR="00A85D74" w:rsidRPr="00EB49FC">
        <w:rPr>
          <w:sz w:val="28"/>
          <w:szCs w:val="28"/>
        </w:rPr>
        <w:t>в форме электронных документов</w:t>
      </w:r>
      <w:r w:rsidR="0009158F">
        <w:rPr>
          <w:sz w:val="28"/>
          <w:szCs w:val="28"/>
        </w:rPr>
        <w:t>,</w:t>
      </w:r>
      <w:r w:rsidR="00487FDB" w:rsidRPr="00EB49FC">
        <w:rPr>
          <w:sz w:val="28"/>
          <w:szCs w:val="28"/>
        </w:rPr>
        <w:t xml:space="preserve"> копии такого решения члену Ассоциации, а также лицу, направившему жалобу</w:t>
      </w:r>
      <w:r w:rsidR="0009158F">
        <w:rPr>
          <w:sz w:val="28"/>
          <w:szCs w:val="28"/>
        </w:rPr>
        <w:t xml:space="preserve">, </w:t>
      </w:r>
      <w:r w:rsidR="00AB5146" w:rsidRPr="00EB49FC">
        <w:rPr>
          <w:sz w:val="28"/>
          <w:szCs w:val="28"/>
        </w:rPr>
        <w:t>по которой принято такое решение.</w:t>
      </w:r>
    </w:p>
    <w:p w:rsidR="009F7076" w:rsidRPr="00EB49FC" w:rsidRDefault="009F7076" w:rsidP="0014766D">
      <w:pPr>
        <w:tabs>
          <w:tab w:val="left" w:pos="1276"/>
        </w:tabs>
        <w:spacing w:line="312" w:lineRule="auto"/>
        <w:ind w:firstLine="539"/>
        <w:jc w:val="both"/>
        <w:rPr>
          <w:sz w:val="28"/>
          <w:szCs w:val="28"/>
        </w:rPr>
      </w:pPr>
    </w:p>
    <w:p w:rsidR="009F7076" w:rsidRPr="00EB49FC" w:rsidRDefault="009F7076" w:rsidP="009F7076">
      <w:pPr>
        <w:tabs>
          <w:tab w:val="left" w:pos="1276"/>
        </w:tabs>
        <w:ind w:left="851" w:right="707"/>
        <w:jc w:val="center"/>
        <w:rPr>
          <w:b/>
          <w:sz w:val="28"/>
          <w:szCs w:val="28"/>
        </w:rPr>
      </w:pPr>
      <w:r w:rsidRPr="00EB49FC">
        <w:rPr>
          <w:b/>
          <w:sz w:val="28"/>
          <w:szCs w:val="28"/>
        </w:rPr>
        <w:t>5.</w:t>
      </w:r>
      <w:r w:rsidRPr="00EB49FC">
        <w:rPr>
          <w:b/>
          <w:sz w:val="28"/>
          <w:szCs w:val="28"/>
          <w:lang w:eastAsia="en-US"/>
        </w:rPr>
        <w:t xml:space="preserve"> Права членов Ассоциации при рассмотрении дел</w:t>
      </w:r>
      <w:r w:rsidR="008E3521" w:rsidRPr="00EB49FC">
        <w:rPr>
          <w:b/>
          <w:sz w:val="28"/>
          <w:szCs w:val="28"/>
          <w:lang w:eastAsia="en-US"/>
        </w:rPr>
        <w:t xml:space="preserve">                         </w:t>
      </w:r>
      <w:r w:rsidRPr="00EB49FC">
        <w:rPr>
          <w:b/>
          <w:sz w:val="28"/>
          <w:szCs w:val="28"/>
          <w:lang w:eastAsia="en-US"/>
        </w:rPr>
        <w:t xml:space="preserve"> о нарушениях ими обязательных требований</w:t>
      </w:r>
    </w:p>
    <w:p w:rsidR="005B59A3" w:rsidRPr="00EB49FC" w:rsidRDefault="005B59A3" w:rsidP="00352A2E">
      <w:pPr>
        <w:pStyle w:val="1"/>
        <w:numPr>
          <w:ilvl w:val="0"/>
          <w:numId w:val="0"/>
        </w:numPr>
        <w:spacing w:before="0" w:beforeAutospacing="0" w:after="0" w:afterAutospacing="0" w:line="312" w:lineRule="auto"/>
        <w:ind w:left="432" w:right="283"/>
        <w:jc w:val="center"/>
        <w:rPr>
          <w:rStyle w:val="a9"/>
          <w:rFonts w:ascii="Times New Roman" w:hAnsi="Times New Roman"/>
          <w:color w:val="000000"/>
          <w:sz w:val="28"/>
          <w:szCs w:val="28"/>
        </w:rPr>
      </w:pPr>
    </w:p>
    <w:p w:rsidR="00D405B1" w:rsidRPr="00EB49FC" w:rsidRDefault="00103AB4" w:rsidP="0014766D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</w:t>
      </w:r>
      <w:r w:rsidR="00A65C68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>Если иное не установлено настоя</w:t>
      </w:r>
      <w:r w:rsidR="007F470C">
        <w:rPr>
          <w:sz w:val="28"/>
          <w:szCs w:val="28"/>
        </w:rPr>
        <w:t>щим Положением, член Ассоциации</w:t>
      </w:r>
      <w:r w:rsidR="0009158F">
        <w:rPr>
          <w:sz w:val="28"/>
          <w:szCs w:val="28"/>
        </w:rPr>
        <w:t xml:space="preserve">                   </w:t>
      </w:r>
      <w:r w:rsidR="00D405B1" w:rsidRPr="00EB49FC">
        <w:rPr>
          <w:sz w:val="28"/>
          <w:szCs w:val="28"/>
        </w:rPr>
        <w:t xml:space="preserve"> в отношении которого рассматривается дело о применении мер дисциплинарного воздействия, лицо подавшее жалобу, в ходе рассмотрения такого дела имеют право: </w:t>
      </w:r>
    </w:p>
    <w:p w:rsidR="00D405B1" w:rsidRPr="00EB49FC" w:rsidRDefault="00103AB4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.1.1.</w:t>
      </w:r>
      <w:r w:rsidR="00A65C68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знакомиться с материалами дела, делать выписки из них, снимать копии; </w:t>
      </w:r>
    </w:p>
    <w:p w:rsidR="00D405B1" w:rsidRPr="00EB49FC" w:rsidRDefault="00103AB4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.1.2.</w:t>
      </w:r>
      <w:r w:rsidR="00A65C68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представлять доказательства и знакомиться с доказательствами, полученными в ходе мероприятий по контролю; </w:t>
      </w:r>
    </w:p>
    <w:p w:rsidR="00D405B1" w:rsidRPr="00EB49FC" w:rsidRDefault="00103AB4" w:rsidP="00352A2E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.1.3.</w:t>
      </w:r>
      <w:r w:rsidR="00A65C68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участвовать в исследовании доказательств; </w:t>
      </w:r>
    </w:p>
    <w:p w:rsidR="00D405B1" w:rsidRPr="00EB49FC" w:rsidRDefault="00103AB4" w:rsidP="00A70F9D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5</w:t>
      </w:r>
      <w:r w:rsidR="00D405B1" w:rsidRPr="00EB49FC">
        <w:rPr>
          <w:sz w:val="28"/>
          <w:szCs w:val="28"/>
        </w:rPr>
        <w:t>.1.4.</w:t>
      </w:r>
      <w:r w:rsidR="00A65C68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делать заявления, давать объяснения Дисциплинарной комиссии по существу рассматриваемых обстоятельств, приводить свои доводы </w:t>
      </w:r>
      <w:r w:rsidR="00CE0216" w:rsidRPr="00EB49FC">
        <w:rPr>
          <w:sz w:val="28"/>
          <w:szCs w:val="28"/>
        </w:rPr>
        <w:br/>
      </w:r>
      <w:r w:rsidR="00D405B1" w:rsidRPr="00EB49FC">
        <w:rPr>
          <w:sz w:val="28"/>
          <w:szCs w:val="28"/>
        </w:rPr>
        <w:t xml:space="preserve">по всем возникающим в ходе рассмотрения дела вопросам; </w:t>
      </w:r>
    </w:p>
    <w:p w:rsidR="00D405B1" w:rsidRPr="00EB49FC" w:rsidRDefault="00103AB4" w:rsidP="00A70F9D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.1.5.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с разрешения руководителя Дисциплинарной комиссии задавать вопросы иным лицам, участвующим в деле. Вопросы, не относящиеся </w:t>
      </w:r>
      <w:r w:rsidR="00CE0216" w:rsidRPr="00EB49FC">
        <w:rPr>
          <w:sz w:val="28"/>
          <w:szCs w:val="28"/>
        </w:rPr>
        <w:br/>
      </w:r>
      <w:r w:rsidR="00D405B1" w:rsidRPr="00EB49FC">
        <w:rPr>
          <w:sz w:val="28"/>
          <w:szCs w:val="28"/>
        </w:rPr>
        <w:t xml:space="preserve">к существу рассматриваемого дела, могут быть сняты руководителем Дисциплинарной комиссии; </w:t>
      </w:r>
    </w:p>
    <w:p w:rsidR="00D405B1" w:rsidRPr="00EB49FC" w:rsidRDefault="00103AB4" w:rsidP="00A70F9D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.1.6.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обжаловать решения Дисциплинарной комиссии в порядке, установленном пунктом </w:t>
      </w:r>
      <w:r w:rsidRPr="00EB49FC">
        <w:rPr>
          <w:sz w:val="28"/>
          <w:szCs w:val="28"/>
        </w:rPr>
        <w:t>6</w:t>
      </w:r>
      <w:r w:rsidR="00D405B1" w:rsidRPr="00EB49FC">
        <w:rPr>
          <w:sz w:val="28"/>
          <w:szCs w:val="28"/>
        </w:rPr>
        <w:t xml:space="preserve">.1 настоящего Положения; </w:t>
      </w:r>
    </w:p>
    <w:p w:rsidR="00D405B1" w:rsidRPr="00EB49FC" w:rsidRDefault="00103AB4" w:rsidP="00A70F9D">
      <w:pPr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5</w:t>
      </w:r>
      <w:r w:rsidR="00D405B1" w:rsidRPr="00EB49FC">
        <w:rPr>
          <w:sz w:val="28"/>
          <w:szCs w:val="28"/>
        </w:rPr>
        <w:t>.1.</w:t>
      </w:r>
      <w:r w:rsidR="00E22158" w:rsidRPr="00EB49FC">
        <w:rPr>
          <w:sz w:val="28"/>
          <w:szCs w:val="28"/>
        </w:rPr>
        <w:t>7</w:t>
      </w:r>
      <w:r w:rsidR="00D405B1" w:rsidRPr="00EB49FC">
        <w:rPr>
          <w:sz w:val="28"/>
          <w:szCs w:val="28"/>
        </w:rPr>
        <w:t>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пользоваться иными правами, предоставленными им законодательством, Уставом Ассоциации и настоящим Положением. </w:t>
      </w:r>
    </w:p>
    <w:p w:rsidR="00BA11D1" w:rsidRPr="00EB49FC" w:rsidRDefault="00BA11D1" w:rsidP="00352A2E">
      <w:pPr>
        <w:spacing w:line="312" w:lineRule="auto"/>
        <w:ind w:firstLine="567"/>
        <w:jc w:val="both"/>
        <w:rPr>
          <w:sz w:val="28"/>
          <w:szCs w:val="28"/>
        </w:rPr>
      </w:pPr>
    </w:p>
    <w:p w:rsidR="00BA11D1" w:rsidRDefault="00BA11D1" w:rsidP="00BA11D1">
      <w:pPr>
        <w:ind w:left="709" w:right="707"/>
        <w:jc w:val="center"/>
        <w:rPr>
          <w:b/>
          <w:sz w:val="28"/>
          <w:szCs w:val="28"/>
          <w:lang w:eastAsia="en-US"/>
        </w:rPr>
      </w:pPr>
      <w:r w:rsidRPr="00EB49FC">
        <w:rPr>
          <w:b/>
          <w:sz w:val="28"/>
          <w:szCs w:val="28"/>
        </w:rPr>
        <w:t>6.</w:t>
      </w:r>
      <w:r w:rsidRPr="00EB49FC">
        <w:rPr>
          <w:b/>
          <w:sz w:val="28"/>
          <w:szCs w:val="28"/>
          <w:lang w:eastAsia="en-US"/>
        </w:rPr>
        <w:t xml:space="preserve"> Обжалование решений о применении мер дисциплинарного воздействия</w:t>
      </w:r>
    </w:p>
    <w:p w:rsidR="00EB49FC" w:rsidRPr="00EB49FC" w:rsidRDefault="00EB49FC" w:rsidP="00BA11D1">
      <w:pPr>
        <w:ind w:left="709" w:right="707"/>
        <w:jc w:val="center"/>
        <w:rPr>
          <w:b/>
          <w:sz w:val="28"/>
          <w:szCs w:val="28"/>
        </w:rPr>
      </w:pPr>
    </w:p>
    <w:p w:rsidR="00D405B1" w:rsidRPr="00EB49FC" w:rsidRDefault="00103AB4" w:rsidP="0014766D">
      <w:pPr>
        <w:tabs>
          <w:tab w:val="left" w:pos="1276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6</w:t>
      </w:r>
      <w:r w:rsidR="00D405B1" w:rsidRPr="00EB49FC">
        <w:rPr>
          <w:sz w:val="28"/>
          <w:szCs w:val="28"/>
        </w:rPr>
        <w:t>.1.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Решение Дисциплинарной комиссии о применении меры дисциплинарного воздействия может быть обжаловано членом Ассоциации, </w:t>
      </w:r>
      <w:r w:rsidR="00C9436D" w:rsidRPr="00EB49FC">
        <w:rPr>
          <w:sz w:val="28"/>
          <w:szCs w:val="28"/>
        </w:rPr>
        <w:t xml:space="preserve">            </w:t>
      </w:r>
      <w:r w:rsidR="0009158F">
        <w:rPr>
          <w:sz w:val="28"/>
          <w:szCs w:val="28"/>
        </w:rPr>
        <w:t xml:space="preserve">                  </w:t>
      </w:r>
      <w:r w:rsidR="00D405B1" w:rsidRPr="00EB49FC">
        <w:rPr>
          <w:sz w:val="28"/>
          <w:szCs w:val="28"/>
        </w:rPr>
        <w:t xml:space="preserve">в отношении которого принято указанное решение, в Совет </w:t>
      </w:r>
      <w:r w:rsidR="00A8268B">
        <w:rPr>
          <w:sz w:val="28"/>
          <w:szCs w:val="28"/>
        </w:rPr>
        <w:t xml:space="preserve">Ассоциации </w:t>
      </w:r>
      <w:r w:rsidR="00D405B1" w:rsidRPr="00EB49FC">
        <w:rPr>
          <w:sz w:val="28"/>
          <w:szCs w:val="28"/>
        </w:rPr>
        <w:t xml:space="preserve">в течение </w:t>
      </w:r>
      <w:r w:rsidR="00CE0216" w:rsidRPr="00EB49FC">
        <w:rPr>
          <w:sz w:val="28"/>
          <w:szCs w:val="28"/>
        </w:rPr>
        <w:br/>
        <w:t>5</w:t>
      </w:r>
      <w:r w:rsidR="00D405B1" w:rsidRPr="00EB49FC">
        <w:rPr>
          <w:sz w:val="28"/>
          <w:szCs w:val="28"/>
        </w:rPr>
        <w:t xml:space="preserve"> рабочих дней со дня получения копии данного решения</w:t>
      </w:r>
      <w:r w:rsidR="00F839A3">
        <w:rPr>
          <w:sz w:val="28"/>
          <w:szCs w:val="28"/>
        </w:rPr>
        <w:t>.</w:t>
      </w:r>
      <w:r w:rsidR="00D405B1" w:rsidRPr="00EB49FC">
        <w:rPr>
          <w:sz w:val="28"/>
          <w:szCs w:val="28"/>
        </w:rPr>
        <w:t xml:space="preserve"> </w:t>
      </w:r>
    </w:p>
    <w:p w:rsidR="00D405B1" w:rsidRPr="00EB49FC" w:rsidRDefault="00103AB4" w:rsidP="0014766D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6</w:t>
      </w:r>
      <w:r w:rsidR="00D405B1" w:rsidRPr="00EB49FC">
        <w:rPr>
          <w:sz w:val="28"/>
          <w:szCs w:val="28"/>
        </w:rPr>
        <w:t>.2.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Совет обязан рассмотреть жалобу на решение Дисциплинарной комиссии в срок не позднее, чем </w:t>
      </w:r>
      <w:r w:rsidR="00CE0216" w:rsidRPr="00EB49FC">
        <w:rPr>
          <w:sz w:val="28"/>
          <w:szCs w:val="28"/>
        </w:rPr>
        <w:t>10</w:t>
      </w:r>
      <w:r w:rsidR="00D405B1" w:rsidRPr="00EB49FC">
        <w:rPr>
          <w:sz w:val="28"/>
          <w:szCs w:val="28"/>
        </w:rPr>
        <w:t xml:space="preserve"> рабочих дней со дня ее поступления </w:t>
      </w:r>
      <w:r w:rsidR="00CE0216" w:rsidRPr="00EB49FC">
        <w:rPr>
          <w:sz w:val="28"/>
          <w:szCs w:val="28"/>
        </w:rPr>
        <w:br/>
      </w:r>
      <w:r w:rsidR="00D405B1" w:rsidRPr="00EB49FC">
        <w:rPr>
          <w:sz w:val="28"/>
          <w:szCs w:val="28"/>
        </w:rPr>
        <w:t xml:space="preserve">в Совет. </w:t>
      </w:r>
    </w:p>
    <w:p w:rsidR="00D405B1" w:rsidRPr="00EB49FC" w:rsidRDefault="00103AB4" w:rsidP="0014766D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6</w:t>
      </w:r>
      <w:r w:rsidR="00D405B1" w:rsidRPr="00EB49FC">
        <w:rPr>
          <w:sz w:val="28"/>
          <w:szCs w:val="28"/>
        </w:rPr>
        <w:t>.3.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Совет при рассмотрении жалобы на решение Дисциплинарной комиссии проверяет обоснованность принятого решения и его соответствие законодательству Российской Федерации и внутренним документам Ассоциации. </w:t>
      </w:r>
    </w:p>
    <w:p w:rsidR="00D405B1" w:rsidRPr="00EB49FC" w:rsidRDefault="00103AB4" w:rsidP="0014766D">
      <w:pPr>
        <w:tabs>
          <w:tab w:val="left" w:pos="1134"/>
        </w:tabs>
        <w:spacing w:line="312" w:lineRule="auto"/>
        <w:ind w:firstLine="567"/>
        <w:jc w:val="both"/>
        <w:rPr>
          <w:sz w:val="28"/>
          <w:szCs w:val="28"/>
        </w:rPr>
      </w:pPr>
      <w:r w:rsidRPr="00EB49FC">
        <w:rPr>
          <w:sz w:val="28"/>
          <w:szCs w:val="28"/>
        </w:rPr>
        <w:t>6</w:t>
      </w:r>
      <w:r w:rsidR="00D405B1" w:rsidRPr="00EB49FC">
        <w:rPr>
          <w:sz w:val="28"/>
          <w:szCs w:val="28"/>
        </w:rPr>
        <w:t>.4.</w:t>
      </w:r>
      <w:r w:rsidR="00CE0216" w:rsidRPr="00EB49FC">
        <w:rPr>
          <w:sz w:val="28"/>
          <w:szCs w:val="28"/>
        </w:rPr>
        <w:tab/>
      </w:r>
      <w:r w:rsidR="00D405B1" w:rsidRPr="00EB49FC">
        <w:rPr>
          <w:sz w:val="28"/>
          <w:szCs w:val="28"/>
        </w:rPr>
        <w:t xml:space="preserve">Решение Совета </w:t>
      </w:r>
      <w:r w:rsidR="00C47447">
        <w:rPr>
          <w:sz w:val="28"/>
          <w:szCs w:val="28"/>
        </w:rPr>
        <w:t xml:space="preserve">об исключении из членов Ассоциации </w:t>
      </w:r>
      <w:r w:rsidR="00D405B1" w:rsidRPr="00EB49FC">
        <w:rPr>
          <w:sz w:val="28"/>
          <w:szCs w:val="28"/>
        </w:rPr>
        <w:t xml:space="preserve">может быть обжаловано </w:t>
      </w:r>
      <w:r w:rsidR="00C47447">
        <w:rPr>
          <w:sz w:val="28"/>
          <w:szCs w:val="28"/>
        </w:rPr>
        <w:t>юридическим лицом</w:t>
      </w:r>
      <w:r w:rsidR="00D405B1" w:rsidRPr="00EB49FC">
        <w:rPr>
          <w:sz w:val="28"/>
          <w:szCs w:val="28"/>
        </w:rPr>
        <w:t>, в отношении которого принято указанное решение,</w:t>
      </w:r>
      <w:r w:rsidR="00551675" w:rsidRPr="00EB49FC">
        <w:rPr>
          <w:sz w:val="28"/>
          <w:szCs w:val="28"/>
        </w:rPr>
        <w:t xml:space="preserve"> </w:t>
      </w:r>
      <w:r w:rsidR="00C47447">
        <w:rPr>
          <w:sz w:val="28"/>
          <w:szCs w:val="28"/>
        </w:rPr>
        <w:t>в арбитражном суде в установленном законодательством Российской Федерации порядке.</w:t>
      </w:r>
    </w:p>
    <w:p w:rsidR="00573FA9" w:rsidRDefault="00573FA9" w:rsidP="00BA11D1">
      <w:pPr>
        <w:spacing w:line="312" w:lineRule="auto"/>
        <w:ind w:right="849" w:firstLine="709"/>
        <w:jc w:val="center"/>
        <w:rPr>
          <w:b/>
          <w:sz w:val="28"/>
          <w:szCs w:val="28"/>
        </w:rPr>
      </w:pPr>
    </w:p>
    <w:p w:rsidR="00BA11D1" w:rsidRDefault="000622A1" w:rsidP="00BA11D1">
      <w:pPr>
        <w:spacing w:line="312" w:lineRule="auto"/>
        <w:ind w:right="849" w:firstLine="709"/>
        <w:jc w:val="center"/>
        <w:rPr>
          <w:b/>
          <w:sz w:val="28"/>
          <w:szCs w:val="28"/>
        </w:rPr>
      </w:pPr>
      <w:r w:rsidRPr="00EB49FC">
        <w:rPr>
          <w:b/>
          <w:sz w:val="28"/>
          <w:szCs w:val="28"/>
        </w:rPr>
        <w:t xml:space="preserve">7. Заключительные </w:t>
      </w:r>
      <w:r w:rsidR="00BA11D1" w:rsidRPr="00EB49FC">
        <w:rPr>
          <w:b/>
          <w:sz w:val="28"/>
          <w:szCs w:val="28"/>
        </w:rPr>
        <w:t>положения</w:t>
      </w:r>
    </w:p>
    <w:p w:rsidR="00EB49FC" w:rsidRPr="00EB49FC" w:rsidRDefault="00EB49FC" w:rsidP="00BA11D1">
      <w:pPr>
        <w:spacing w:line="312" w:lineRule="auto"/>
        <w:ind w:right="849" w:firstLine="709"/>
        <w:jc w:val="center"/>
        <w:rPr>
          <w:b/>
          <w:sz w:val="28"/>
          <w:szCs w:val="28"/>
        </w:rPr>
      </w:pPr>
    </w:p>
    <w:p w:rsidR="00232EC2" w:rsidRPr="00EB49FC" w:rsidRDefault="00420DF3" w:rsidP="00A70F9D">
      <w:pPr>
        <w:spacing w:line="312" w:lineRule="auto"/>
        <w:ind w:firstLine="720"/>
        <w:jc w:val="both"/>
        <w:rPr>
          <w:sz w:val="28"/>
          <w:szCs w:val="28"/>
        </w:rPr>
      </w:pPr>
      <w:r w:rsidRPr="00EB49FC">
        <w:rPr>
          <w:sz w:val="28"/>
          <w:szCs w:val="28"/>
        </w:rPr>
        <w:t xml:space="preserve">7.1. </w:t>
      </w:r>
      <w:r w:rsidR="00232EC2" w:rsidRPr="00EB49FC">
        <w:rPr>
          <w:sz w:val="28"/>
          <w:szCs w:val="28"/>
        </w:rPr>
        <w:t>Внесение изменений в настоящее Положение, решение о признании Положения утратившим силу, осуществляется по решению общего Собрания членов Ассоциации.</w:t>
      </w:r>
    </w:p>
    <w:p w:rsidR="00936F97" w:rsidRPr="00936F97" w:rsidRDefault="00232EC2" w:rsidP="00A70F9D">
      <w:pPr>
        <w:pStyle w:val="formattext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EB49FC">
        <w:rPr>
          <w:sz w:val="28"/>
          <w:szCs w:val="28"/>
        </w:rPr>
        <w:lastRenderedPageBreak/>
        <w:t>7.2. Внесенные изменения, решение о признании Положения утратившим силу, вступаю</w:t>
      </w:r>
      <w:r w:rsidR="00420DF3" w:rsidRPr="00EB49FC">
        <w:rPr>
          <w:sz w:val="28"/>
          <w:szCs w:val="28"/>
        </w:rPr>
        <w:t xml:space="preserve">т в </w:t>
      </w:r>
      <w:r w:rsidRPr="00EB49FC">
        <w:rPr>
          <w:sz w:val="28"/>
          <w:szCs w:val="28"/>
        </w:rPr>
        <w:t xml:space="preserve">законную </w:t>
      </w:r>
      <w:r w:rsidR="00420DF3" w:rsidRPr="00EB49FC">
        <w:rPr>
          <w:sz w:val="28"/>
          <w:szCs w:val="28"/>
        </w:rPr>
        <w:t xml:space="preserve">силу </w:t>
      </w:r>
      <w:r w:rsidR="00936F97" w:rsidRPr="00936F97">
        <w:rPr>
          <w:sz w:val="28"/>
          <w:szCs w:val="28"/>
        </w:rPr>
        <w:t>не ранее чем через десять дней после дня их принятия.</w:t>
      </w:r>
    </w:p>
    <w:p w:rsidR="00936F97" w:rsidRDefault="00936F97" w:rsidP="00936F97">
      <w:pPr>
        <w:pStyle w:val="headertext"/>
        <w:spacing w:after="240" w:afterAutospacing="0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  <w:bookmarkStart w:id="21" w:name="_GoBack"/>
      <w:bookmarkEnd w:id="21"/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936F97" w:rsidRDefault="00936F97" w:rsidP="00936F97">
      <w:pPr>
        <w:spacing w:line="360" w:lineRule="auto"/>
        <w:ind w:firstLine="720"/>
        <w:jc w:val="both"/>
      </w:pPr>
    </w:p>
    <w:p w:rsidR="00573FA9" w:rsidRDefault="00573FA9" w:rsidP="00936F97">
      <w:pPr>
        <w:spacing w:line="360" w:lineRule="auto"/>
        <w:ind w:firstLine="720"/>
        <w:jc w:val="right"/>
      </w:pPr>
    </w:p>
    <w:p w:rsidR="00573FA9" w:rsidRDefault="00573FA9" w:rsidP="00936F97">
      <w:pPr>
        <w:spacing w:line="360" w:lineRule="auto"/>
        <w:ind w:firstLine="720"/>
        <w:jc w:val="right"/>
      </w:pPr>
    </w:p>
    <w:p w:rsidR="00573FA9" w:rsidRDefault="00573FA9" w:rsidP="00936F97">
      <w:pPr>
        <w:spacing w:line="360" w:lineRule="auto"/>
        <w:ind w:firstLine="720"/>
        <w:jc w:val="right"/>
      </w:pPr>
    </w:p>
    <w:p w:rsidR="00573FA9" w:rsidRDefault="00573FA9" w:rsidP="00936F97">
      <w:pPr>
        <w:spacing w:line="360" w:lineRule="auto"/>
        <w:ind w:firstLine="720"/>
        <w:jc w:val="right"/>
      </w:pPr>
    </w:p>
    <w:p w:rsidR="00573FA9" w:rsidRDefault="00573FA9" w:rsidP="00936F97">
      <w:pPr>
        <w:spacing w:line="360" w:lineRule="auto"/>
        <w:ind w:firstLine="720"/>
        <w:jc w:val="right"/>
      </w:pPr>
    </w:p>
    <w:p w:rsidR="00774294" w:rsidRDefault="00A27149" w:rsidP="00936F97">
      <w:pPr>
        <w:spacing w:line="360" w:lineRule="auto"/>
        <w:ind w:firstLine="720"/>
        <w:jc w:val="right"/>
      </w:pPr>
      <w:r>
        <w:lastRenderedPageBreak/>
        <w:t>Приложение 1</w:t>
      </w:r>
      <w:r w:rsidR="00774294">
        <w:t xml:space="preserve"> </w:t>
      </w:r>
    </w:p>
    <w:p w:rsidR="00936F97" w:rsidRDefault="00936F97" w:rsidP="00774294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774294" w:rsidRDefault="00774294" w:rsidP="00774294">
      <w:pPr>
        <w:autoSpaceDE w:val="0"/>
        <w:autoSpaceDN w:val="0"/>
        <w:adjustRightInd w:val="0"/>
        <w:jc w:val="center"/>
        <w:outlineLvl w:val="2"/>
        <w:rPr>
          <w:b/>
          <w:lang w:eastAsia="ar-SA"/>
        </w:rPr>
      </w:pPr>
      <w:r>
        <w:rPr>
          <w:b/>
        </w:rPr>
        <w:t>Саморегулируемая организация</w:t>
      </w:r>
    </w:p>
    <w:p w:rsidR="00774294" w:rsidRDefault="00774294" w:rsidP="00774294">
      <w:pPr>
        <w:jc w:val="center"/>
        <w:rPr>
          <w:b/>
        </w:rPr>
      </w:pPr>
      <w:r>
        <w:rPr>
          <w:b/>
        </w:rPr>
        <w:t>Ассоциация</w:t>
      </w:r>
    </w:p>
    <w:p w:rsidR="00774294" w:rsidRDefault="00774294" w:rsidP="00774294">
      <w:pPr>
        <w:jc w:val="center"/>
        <w:rPr>
          <w:b/>
        </w:rPr>
      </w:pPr>
      <w:r>
        <w:rPr>
          <w:b/>
        </w:rPr>
        <w:t>«Объединение организаций, выполняющих строительство, реконструкцию,</w:t>
      </w:r>
    </w:p>
    <w:p w:rsidR="00774294" w:rsidRDefault="00774294" w:rsidP="00774294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капитальный ремонт объектов атомной отрасли «СОЮЗАТОМСТРОЙ»</w:t>
      </w:r>
    </w:p>
    <w:p w:rsidR="00774294" w:rsidRDefault="00774294" w:rsidP="007742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930" w:type="dxa"/>
        <w:tblLayout w:type="fixed"/>
        <w:tblLook w:val="01E0" w:firstRow="1" w:lastRow="1" w:firstColumn="1" w:lastColumn="1" w:noHBand="0" w:noVBand="0"/>
      </w:tblPr>
      <w:tblGrid>
        <w:gridCol w:w="679"/>
        <w:gridCol w:w="3544"/>
        <w:gridCol w:w="284"/>
        <w:gridCol w:w="2104"/>
        <w:gridCol w:w="312"/>
        <w:gridCol w:w="543"/>
        <w:gridCol w:w="2288"/>
        <w:gridCol w:w="176"/>
      </w:tblGrid>
      <w:tr w:rsidR="00774294" w:rsidTr="00774294">
        <w:trPr>
          <w:trHeight w:val="1174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94" w:rsidRDefault="00774294">
            <w:pPr>
              <w:pStyle w:val="ConsPlusNormal"/>
              <w:ind w:right="138"/>
              <w:jc w:val="righ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Экз. № ____</w:t>
            </w:r>
          </w:p>
          <w:p w:rsidR="00774294" w:rsidRDefault="00774294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294" w:rsidRDefault="00774294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294" w:rsidRDefault="00774294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ПРЕДПИСАНИЕ № СРО-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-ПС-____</w:t>
            </w:r>
          </w:p>
          <w:p w:rsidR="00774294" w:rsidRDefault="00774294">
            <w:pPr>
              <w:pStyle w:val="ConsPlusNonformat"/>
              <w:widowControl/>
              <w:ind w:righ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4294" w:rsidRDefault="00774294">
            <w:pPr>
              <w:pStyle w:val="ConsPlusNonformat"/>
              <w:widowControl/>
              <w:tabs>
                <w:tab w:val="left" w:pos="851"/>
                <w:tab w:val="left" w:pos="993"/>
              </w:tabs>
              <w:ind w:right="1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8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87"/>
              <w:gridCol w:w="2503"/>
              <w:gridCol w:w="5550"/>
            </w:tblGrid>
            <w:tr w:rsidR="00774294">
              <w:trPr>
                <w:cantSplit/>
                <w:trHeight w:val="144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294" w:rsidRDefault="00774294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г. Москва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294" w:rsidRDefault="00774294">
                  <w:pPr>
                    <w:ind w:right="138" w:firstLine="567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 ____ » _________ 20__ г.</w:t>
                  </w:r>
                </w:p>
              </w:tc>
            </w:tr>
            <w:tr w:rsidR="00774294">
              <w:trPr>
                <w:cantSplit/>
                <w:trHeight w:val="282"/>
              </w:trPr>
              <w:tc>
                <w:tcPr>
                  <w:tcW w:w="42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294" w:rsidRDefault="00774294">
                  <w:pPr>
                    <w:autoSpaceDE w:val="0"/>
                    <w:autoSpaceDN w:val="0"/>
                    <w:adjustRightInd w:val="0"/>
                    <w:ind w:left="-108" w:right="138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4" distB="4294967294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0</wp:posOffset>
                            </wp:positionV>
                            <wp:extent cx="1028700" cy="0"/>
                            <wp:effectExtent l="0" t="0" r="19050" b="1905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28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C0414F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5.4pt;margin-top:0;width:81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"/>
                        </w:pict>
                      </mc:Fallback>
                    </mc:AlternateContent>
                  </w:r>
                  <w:r>
                    <w:rPr>
                      <w:i/>
                      <w:sz w:val="18"/>
                      <w:szCs w:val="18"/>
                    </w:rPr>
                    <w:t>(место составления)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4294" w:rsidRDefault="00774294">
                  <w:pPr>
                    <w:autoSpaceDE w:val="0"/>
                    <w:autoSpaceDN w:val="0"/>
                    <w:adjustRightInd w:val="0"/>
                    <w:ind w:right="138" w:firstLine="567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774294">
              <w:trPr>
                <w:cantSplit/>
                <w:trHeight w:val="144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294" w:rsidRDefault="00774294">
                  <w:pPr>
                    <w:autoSpaceDE w:val="0"/>
                    <w:autoSpaceDN w:val="0"/>
                    <w:adjustRightInd w:val="0"/>
                    <w:spacing w:before="120"/>
                    <w:ind w:right="138" w:firstLine="3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Выдано </w:t>
                  </w:r>
                </w:p>
              </w:tc>
              <w:tc>
                <w:tcPr>
                  <w:tcW w:w="80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74294" w:rsidRDefault="0077429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74294">
              <w:trPr>
                <w:cantSplit/>
                <w:trHeight w:val="14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74294" w:rsidRDefault="00774294">
                  <w:pPr>
                    <w:spacing w:before="120"/>
                    <w:ind w:right="138"/>
                    <w:jc w:val="center"/>
                    <w:rPr>
                      <w:spacing w:val="-6"/>
                      <w:sz w:val="28"/>
                      <w:szCs w:val="28"/>
                      <w:lang w:eastAsia="ar-SA"/>
                    </w:rPr>
                  </w:pPr>
                </w:p>
              </w:tc>
            </w:tr>
            <w:tr w:rsidR="00774294">
              <w:trPr>
                <w:cantSplit/>
                <w:trHeight w:val="70"/>
              </w:trPr>
              <w:tc>
                <w:tcPr>
                  <w:tcW w:w="98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74294" w:rsidRDefault="00774294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sz w:val="18"/>
                      <w:szCs w:val="18"/>
                    </w:rPr>
                    <w:t xml:space="preserve">(наименование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и место нахождения организации,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i/>
                      <w:spacing w:val="-6"/>
                      <w:sz w:val="18"/>
                      <w:szCs w:val="18"/>
                    </w:rPr>
                    <w:t>в адрес которой выносится предписание)</w:t>
                  </w:r>
                </w:p>
                <w:p w:rsidR="00774294" w:rsidRDefault="00774294">
                  <w:pPr>
                    <w:ind w:right="138" w:firstLine="732"/>
                    <w:jc w:val="center"/>
                    <w:rPr>
                      <w:i/>
                      <w:spacing w:val="-6"/>
                      <w:sz w:val="18"/>
                      <w:szCs w:val="18"/>
                    </w:rPr>
                  </w:pPr>
                </w:p>
              </w:tc>
            </w:tr>
            <w:tr w:rsidR="00774294">
              <w:trPr>
                <w:cantSplit/>
                <w:trHeight w:val="1174"/>
              </w:trPr>
              <w:tc>
                <w:tcPr>
                  <w:tcW w:w="98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74294" w:rsidRDefault="00774294">
                  <w:pPr>
                    <w:tabs>
                      <w:tab w:val="left" w:pos="360"/>
                    </w:tabs>
                    <w:spacing w:before="120" w:after="120" w:line="288" w:lineRule="auto"/>
                    <w:ind w:left="-108" w:right="138" w:firstLine="709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6"/>
                      <w:szCs w:val="26"/>
                    </w:rPr>
                    <w:t xml:space="preserve">На основании Акта проверки № ___ от _______, в соответствии </w:t>
                  </w:r>
                  <w:r>
                    <w:rPr>
                      <w:sz w:val="26"/>
                      <w:szCs w:val="26"/>
                    </w:rPr>
                    <w:br/>
                    <w:t xml:space="preserve">со статьей 55.15 Градостроительного кодекса Российской Федерации </w:t>
                  </w:r>
                  <w:r>
                    <w:rPr>
                      <w:sz w:val="26"/>
                      <w:szCs w:val="26"/>
                    </w:rPr>
                    <w:br/>
                    <w:t xml:space="preserve">и Положением о контроле за деятельностью членов </w:t>
                  </w:r>
                  <w:r>
                    <w:rPr>
                      <w:sz w:val="26"/>
                      <w:szCs w:val="26"/>
                    </w:rPr>
                    <w:br/>
                    <w:t>СРО «СОЮЗАТОМСТРОЙ», предписываю осуществить мероприятия по устранению следующих нарушений:</w:t>
                  </w:r>
                </w:p>
              </w:tc>
            </w:tr>
          </w:tbl>
          <w:p w:rsidR="00774294" w:rsidRDefault="00774294">
            <w:pPr>
              <w:tabs>
                <w:tab w:val="left" w:pos="360"/>
              </w:tabs>
              <w:ind w:right="138" w:firstLine="399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774294" w:rsidTr="00774294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№</w:t>
            </w:r>
          </w:p>
          <w:p w:rsidR="00774294" w:rsidRDefault="00774294">
            <w:pPr>
              <w:tabs>
                <w:tab w:val="left" w:pos="360"/>
              </w:tabs>
              <w:jc w:val="center"/>
            </w:pPr>
            <w:r>
              <w:t>п/п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4" w:rsidRDefault="00774294">
            <w:pPr>
              <w:tabs>
                <w:tab w:val="left" w:pos="120"/>
              </w:tabs>
              <w:ind w:right="-51"/>
              <w:jc w:val="center"/>
            </w:pPr>
            <w:r>
              <w:t>Краткое изложение выявленных нарушений с указанием нормативного правового акта, требования которого нарушены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Срок устранения нарушений</w:t>
            </w:r>
          </w:p>
        </w:tc>
      </w:tr>
      <w:tr w:rsidR="00774294" w:rsidTr="00774294">
        <w:trPr>
          <w:gridAfter w:val="1"/>
          <w:wAfter w:w="176" w:type="dxa"/>
          <w:trHeight w:val="37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1.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center"/>
            </w:pPr>
          </w:p>
          <w:p w:rsidR="00774294" w:rsidRDefault="00774294">
            <w:pPr>
              <w:tabs>
                <w:tab w:val="left" w:pos="360"/>
              </w:tabs>
              <w:jc w:val="center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center"/>
            </w:pPr>
          </w:p>
        </w:tc>
      </w:tr>
      <w:tr w:rsidR="00774294" w:rsidTr="00774294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2.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ind w:right="-429"/>
              <w:jc w:val="both"/>
            </w:pPr>
          </w:p>
        </w:tc>
      </w:tr>
      <w:tr w:rsidR="00774294" w:rsidTr="00774294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3.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both"/>
            </w:pPr>
          </w:p>
        </w:tc>
      </w:tr>
      <w:tr w:rsidR="00774294" w:rsidTr="00774294">
        <w:trPr>
          <w:gridAfter w:val="1"/>
          <w:wAfter w:w="176" w:type="dxa"/>
          <w:trHeight w:val="49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tabs>
                <w:tab w:val="left" w:pos="360"/>
              </w:tabs>
              <w:jc w:val="center"/>
            </w:pPr>
            <w:r>
              <w:t>4.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both"/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>
            <w:pPr>
              <w:tabs>
                <w:tab w:val="left" w:pos="360"/>
              </w:tabs>
              <w:jc w:val="both"/>
            </w:pPr>
          </w:p>
        </w:tc>
      </w:tr>
      <w:tr w:rsidR="00774294" w:rsidTr="00774294">
        <w:trPr>
          <w:gridAfter w:val="1"/>
          <w:wAfter w:w="176" w:type="dxa"/>
          <w:trHeight w:val="255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4294" w:rsidRDefault="00774294">
            <w:pPr>
              <w:tabs>
                <w:tab w:val="left" w:pos="360"/>
              </w:tabs>
              <w:ind w:firstLine="340"/>
              <w:jc w:val="both"/>
              <w:rPr>
                <w:sz w:val="26"/>
                <w:szCs w:val="26"/>
              </w:rPr>
            </w:pPr>
          </w:p>
          <w:p w:rsidR="00774294" w:rsidRDefault="007F470C">
            <w:pPr>
              <w:tabs>
                <w:tab w:val="left" w:pos="360"/>
              </w:tabs>
              <w:spacing w:line="276" w:lineRule="auto"/>
              <w:ind w:firstLine="601"/>
              <w:jc w:val="both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Примечание: </w:t>
            </w:r>
            <w:r w:rsidR="00774294">
              <w:rPr>
                <w:sz w:val="26"/>
                <w:szCs w:val="26"/>
              </w:rPr>
              <w:t>О выполнении предписания уведомить в указанный срок письменн</w:t>
            </w:r>
            <w:r w:rsidR="003D0E1F">
              <w:rPr>
                <w:sz w:val="26"/>
                <w:szCs w:val="26"/>
              </w:rPr>
              <w:t>о по форме,</w:t>
            </w:r>
            <w:r w:rsidR="00C9436D">
              <w:rPr>
                <w:sz w:val="26"/>
                <w:szCs w:val="26"/>
              </w:rPr>
              <w:t xml:space="preserve"> установленной п. 2.4</w:t>
            </w:r>
            <w:r w:rsidR="00774294">
              <w:rPr>
                <w:sz w:val="26"/>
                <w:szCs w:val="26"/>
              </w:rPr>
              <w:t xml:space="preserve"> </w:t>
            </w:r>
            <w:r w:rsidR="003D0E1F">
              <w:rPr>
                <w:sz w:val="26"/>
                <w:szCs w:val="26"/>
              </w:rPr>
              <w:t xml:space="preserve">настоящего </w:t>
            </w:r>
            <w:r w:rsidR="00BE4D5B">
              <w:rPr>
                <w:sz w:val="26"/>
                <w:szCs w:val="26"/>
              </w:rPr>
              <w:t>Положения</w:t>
            </w:r>
            <w:r w:rsidR="003D0E1F">
              <w:rPr>
                <w:sz w:val="26"/>
                <w:szCs w:val="26"/>
              </w:rPr>
              <w:t>,</w:t>
            </w:r>
            <w:r w:rsidR="00774294">
              <w:rPr>
                <w:sz w:val="26"/>
                <w:szCs w:val="26"/>
              </w:rPr>
              <w:t xml:space="preserve"> в адрес СРО «СОЮЗАТОМСТРОЙ» и по электронной </w:t>
            </w:r>
            <w:proofErr w:type="gramStart"/>
            <w:r w:rsidR="00774294">
              <w:rPr>
                <w:sz w:val="26"/>
                <w:szCs w:val="26"/>
              </w:rPr>
              <w:t>почте:_</w:t>
            </w:r>
            <w:proofErr w:type="gramEnd"/>
            <w:r w:rsidR="00774294">
              <w:rPr>
                <w:sz w:val="26"/>
                <w:szCs w:val="26"/>
              </w:rPr>
              <w:t>_____________________________</w:t>
            </w:r>
          </w:p>
          <w:p w:rsidR="00774294" w:rsidRDefault="0077429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  <w:p w:rsidR="00774294" w:rsidRDefault="00774294">
            <w:pPr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</w:tr>
      <w:tr w:rsidR="00774294" w:rsidTr="00774294">
        <w:trPr>
          <w:gridAfter w:val="1"/>
          <w:wAfter w:w="176" w:type="dxa"/>
          <w:trHeight w:val="299"/>
        </w:trPr>
        <w:tc>
          <w:tcPr>
            <w:tcW w:w="4219" w:type="dxa"/>
            <w:gridSpan w:val="2"/>
            <w:hideMark/>
          </w:tcPr>
          <w:p w:rsidR="00774294" w:rsidRDefault="00774294">
            <w:r>
              <w:t xml:space="preserve">Председатель </w:t>
            </w:r>
          </w:p>
          <w:p w:rsidR="00774294" w:rsidRDefault="00774294">
            <w:pPr>
              <w:rPr>
                <w:i/>
                <w:sz w:val="18"/>
                <w:szCs w:val="18"/>
              </w:rPr>
            </w:pPr>
            <w:r>
              <w:t>Дисциплинарной комиссии</w:t>
            </w:r>
          </w:p>
        </w:tc>
        <w:tc>
          <w:tcPr>
            <w:tcW w:w="284" w:type="dxa"/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" w:type="dxa"/>
          </w:tcPr>
          <w:p w:rsidR="00774294" w:rsidRDefault="00774294">
            <w:pPr>
              <w:jc w:val="right"/>
              <w:rPr>
                <w:i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774294" w:rsidTr="00774294">
        <w:trPr>
          <w:gridAfter w:val="1"/>
          <w:wAfter w:w="176" w:type="dxa"/>
          <w:trHeight w:val="657"/>
        </w:trPr>
        <w:tc>
          <w:tcPr>
            <w:tcW w:w="4219" w:type="dxa"/>
            <w:gridSpan w:val="2"/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387" w:type="dxa"/>
            <w:gridSpan w:val="2"/>
            <w:hideMark/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141" w:type="dxa"/>
            <w:gridSpan w:val="3"/>
            <w:hideMark/>
          </w:tcPr>
          <w:p w:rsidR="00774294" w:rsidRDefault="0077429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(расшифровка подписи)</w:t>
            </w:r>
          </w:p>
        </w:tc>
      </w:tr>
    </w:tbl>
    <w:p w:rsidR="003D0E1F" w:rsidRDefault="003D0E1F" w:rsidP="00774294">
      <w:pPr>
        <w:jc w:val="right"/>
      </w:pPr>
    </w:p>
    <w:p w:rsidR="003D0E1F" w:rsidRDefault="003D0E1F" w:rsidP="00774294">
      <w:pPr>
        <w:jc w:val="right"/>
      </w:pPr>
    </w:p>
    <w:p w:rsidR="003D0E1F" w:rsidRDefault="003D0E1F" w:rsidP="00774294">
      <w:pPr>
        <w:jc w:val="right"/>
      </w:pPr>
    </w:p>
    <w:p w:rsidR="003D0E1F" w:rsidRDefault="003D0E1F" w:rsidP="00774294">
      <w:pPr>
        <w:jc w:val="right"/>
      </w:pPr>
    </w:p>
    <w:p w:rsidR="00774294" w:rsidRDefault="00A27149" w:rsidP="00774294">
      <w:pPr>
        <w:jc w:val="right"/>
        <w:rPr>
          <w:lang w:eastAsia="ar-SA"/>
        </w:rPr>
      </w:pPr>
      <w:r>
        <w:t>Приложение 2</w:t>
      </w:r>
    </w:p>
    <w:p w:rsidR="00774294" w:rsidRDefault="00774294" w:rsidP="00774294"/>
    <w:p w:rsidR="00774294" w:rsidRDefault="00774294" w:rsidP="00774294"/>
    <w:p w:rsidR="00774294" w:rsidRDefault="00774294" w:rsidP="00774294">
      <w:pPr>
        <w:rPr>
          <w:i/>
        </w:rPr>
      </w:pPr>
      <w:r>
        <w:rPr>
          <w:i/>
        </w:rPr>
        <w:t>На бланке организации</w:t>
      </w:r>
    </w:p>
    <w:p w:rsidR="00774294" w:rsidRDefault="00774294" w:rsidP="007742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</w:p>
    <w:p w:rsidR="00774294" w:rsidRDefault="00774294" w:rsidP="00774294">
      <w:pPr>
        <w:jc w:val="right"/>
        <w:rPr>
          <w:sz w:val="28"/>
          <w:szCs w:val="28"/>
        </w:rPr>
      </w:pPr>
      <w:r>
        <w:rPr>
          <w:sz w:val="28"/>
          <w:szCs w:val="28"/>
        </w:rPr>
        <w:t>Дисциплинарной комиссии</w:t>
      </w:r>
    </w:p>
    <w:p w:rsidR="00774294" w:rsidRDefault="00774294" w:rsidP="00774294">
      <w:pPr>
        <w:jc w:val="right"/>
        <w:rPr>
          <w:sz w:val="28"/>
          <w:szCs w:val="28"/>
        </w:rPr>
      </w:pPr>
      <w:r>
        <w:rPr>
          <w:sz w:val="28"/>
          <w:szCs w:val="28"/>
        </w:rPr>
        <w:t>СРО «СОЮЗАТОМСТРОЙ»</w:t>
      </w:r>
    </w:p>
    <w:p w:rsidR="00774294" w:rsidRDefault="00774294" w:rsidP="00774294">
      <w:pPr>
        <w:jc w:val="right"/>
        <w:rPr>
          <w:sz w:val="28"/>
          <w:szCs w:val="28"/>
        </w:rPr>
      </w:pPr>
    </w:p>
    <w:p w:rsidR="00774294" w:rsidRDefault="00774294" w:rsidP="00774294">
      <w:pPr>
        <w:jc w:val="right"/>
      </w:pPr>
      <w:r>
        <w:rPr>
          <w:sz w:val="28"/>
          <w:szCs w:val="28"/>
        </w:rPr>
        <w:t>______________________</w:t>
      </w:r>
    </w:p>
    <w:p w:rsidR="00774294" w:rsidRDefault="00774294" w:rsidP="00774294">
      <w:pPr>
        <w:ind w:firstLine="62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(Инициалы и фамилия)</w:t>
      </w:r>
    </w:p>
    <w:p w:rsidR="00774294" w:rsidRDefault="00774294" w:rsidP="00774294">
      <w:pPr>
        <w:jc w:val="center"/>
      </w:pPr>
    </w:p>
    <w:p w:rsidR="00774294" w:rsidRDefault="00774294" w:rsidP="00774294">
      <w:pPr>
        <w:jc w:val="center"/>
      </w:pPr>
    </w:p>
    <w:p w:rsidR="00774294" w:rsidRDefault="00774294" w:rsidP="00774294">
      <w:pPr>
        <w:jc w:val="center"/>
      </w:pPr>
    </w:p>
    <w:p w:rsidR="0059029A" w:rsidRDefault="0059029A" w:rsidP="00774294">
      <w:pPr>
        <w:jc w:val="center"/>
        <w:rPr>
          <w:b/>
          <w:sz w:val="28"/>
          <w:szCs w:val="28"/>
        </w:rPr>
      </w:pPr>
    </w:p>
    <w:p w:rsidR="0059029A" w:rsidRDefault="0059029A" w:rsidP="00774294">
      <w:pPr>
        <w:jc w:val="center"/>
        <w:rPr>
          <w:b/>
          <w:sz w:val="28"/>
          <w:szCs w:val="28"/>
        </w:rPr>
      </w:pPr>
    </w:p>
    <w:p w:rsidR="00774294" w:rsidRDefault="00774294" w:rsidP="00774294">
      <w:pPr>
        <w:jc w:val="center"/>
      </w:pPr>
      <w:r>
        <w:rPr>
          <w:b/>
          <w:sz w:val="28"/>
          <w:szCs w:val="28"/>
        </w:rPr>
        <w:t>Отчет об устранении нарушений</w:t>
      </w:r>
    </w:p>
    <w:p w:rsidR="00774294" w:rsidRDefault="00774294" w:rsidP="00774294"/>
    <w:p w:rsidR="00774294" w:rsidRDefault="00774294" w:rsidP="00774294"/>
    <w:p w:rsidR="00774294" w:rsidRDefault="0059029A" w:rsidP="00774294">
      <w:pPr>
        <w:spacing w:line="276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74294">
        <w:rPr>
          <w:sz w:val="28"/>
          <w:szCs w:val="28"/>
        </w:rPr>
        <w:t xml:space="preserve">аправляем Отчет об устранении нарушений, указанных в Предписании </w:t>
      </w:r>
      <w:r>
        <w:rPr>
          <w:sz w:val="28"/>
          <w:szCs w:val="28"/>
        </w:rPr>
        <w:t xml:space="preserve">                                   </w:t>
      </w:r>
      <w:r w:rsidR="00960878">
        <w:rPr>
          <w:sz w:val="28"/>
          <w:szCs w:val="28"/>
        </w:rPr>
        <w:t>№ СРО-С-ПС-___ от «_</w:t>
      </w:r>
      <w:proofErr w:type="gramStart"/>
      <w:r w:rsidR="00960878">
        <w:rPr>
          <w:sz w:val="28"/>
          <w:szCs w:val="28"/>
        </w:rPr>
        <w:t>_ »</w:t>
      </w:r>
      <w:proofErr w:type="gramEnd"/>
      <w:r w:rsidR="00960878">
        <w:rPr>
          <w:sz w:val="28"/>
          <w:szCs w:val="28"/>
        </w:rPr>
        <w:t xml:space="preserve"> _____</w:t>
      </w:r>
      <w:r w:rsidR="00774294">
        <w:rPr>
          <w:sz w:val="28"/>
          <w:szCs w:val="28"/>
        </w:rPr>
        <w:t xml:space="preserve"> 20    г.</w:t>
      </w:r>
    </w:p>
    <w:p w:rsidR="00774294" w:rsidRDefault="00774294" w:rsidP="00774294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3422"/>
        <w:gridCol w:w="4394"/>
      </w:tblGrid>
      <w:tr w:rsidR="00774294" w:rsidTr="007742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jc w:val="center"/>
            </w:pPr>
            <w:r>
              <w:t>Номер пункта Предписания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jc w:val="center"/>
            </w:pPr>
            <w:r>
              <w:t>Содержание нарушения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294" w:rsidRDefault="00774294">
            <w:pPr>
              <w:jc w:val="center"/>
            </w:pPr>
            <w:r>
              <w:t>Мероприятия по устранению нарушения, с приложением копий документов, подтверждающих устранение (Приложение № __).</w:t>
            </w:r>
          </w:p>
        </w:tc>
      </w:tr>
      <w:tr w:rsidR="00774294" w:rsidTr="007742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</w:tr>
      <w:tr w:rsidR="00774294" w:rsidTr="007742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</w:tr>
      <w:tr w:rsidR="00774294" w:rsidTr="0077429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94" w:rsidRDefault="00774294"/>
        </w:tc>
      </w:tr>
    </w:tbl>
    <w:p w:rsidR="00774294" w:rsidRDefault="00774294" w:rsidP="00774294">
      <w:pPr>
        <w:rPr>
          <w:lang w:eastAsia="ar-SA"/>
        </w:rPr>
      </w:pPr>
    </w:p>
    <w:p w:rsidR="00774294" w:rsidRDefault="00774294" w:rsidP="007742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774294" w:rsidRDefault="00774294" w:rsidP="0077429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:rsidR="00774294" w:rsidRDefault="00774294" w:rsidP="00774294">
      <w:pPr>
        <w:numPr>
          <w:ilvl w:val="0"/>
          <w:numId w:val="5"/>
        </w:numPr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:rsidR="00774294" w:rsidRDefault="00774294" w:rsidP="00774294">
      <w:pPr>
        <w:jc w:val="both"/>
        <w:rPr>
          <w:sz w:val="28"/>
          <w:szCs w:val="28"/>
        </w:rPr>
      </w:pPr>
    </w:p>
    <w:p w:rsidR="00774294" w:rsidRDefault="00774294" w:rsidP="00774294">
      <w:pPr>
        <w:jc w:val="both"/>
        <w:rPr>
          <w:sz w:val="28"/>
          <w:szCs w:val="28"/>
        </w:rPr>
      </w:pPr>
    </w:p>
    <w:p w:rsidR="00774294" w:rsidRDefault="00774294" w:rsidP="00774294">
      <w:pPr>
        <w:jc w:val="both"/>
        <w:rPr>
          <w:sz w:val="28"/>
          <w:szCs w:val="28"/>
        </w:rPr>
      </w:pPr>
    </w:p>
    <w:p w:rsidR="00774294" w:rsidRDefault="00774294" w:rsidP="00774294">
      <w:pPr>
        <w:jc w:val="both"/>
        <w:rPr>
          <w:sz w:val="28"/>
          <w:szCs w:val="28"/>
        </w:rPr>
      </w:pPr>
    </w:p>
    <w:p w:rsidR="00774294" w:rsidRDefault="00774294" w:rsidP="007742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Руководитель 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__________________</w:t>
      </w:r>
    </w:p>
    <w:p w:rsidR="00774294" w:rsidRDefault="00774294" w:rsidP="00774294">
      <w:pPr>
        <w:ind w:firstLine="48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(должность)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</w:t>
      </w:r>
      <w:proofErr w:type="gramStart"/>
      <w:r>
        <w:rPr>
          <w:sz w:val="28"/>
          <w:szCs w:val="28"/>
          <w:vertAlign w:val="superscript"/>
        </w:rPr>
        <w:t xml:space="preserve">   (</w:t>
      </w:r>
      <w:proofErr w:type="gramEnd"/>
      <w:r>
        <w:rPr>
          <w:sz w:val="28"/>
          <w:szCs w:val="28"/>
          <w:vertAlign w:val="superscript"/>
        </w:rPr>
        <w:t>Инициалы и фамилия)</w:t>
      </w:r>
    </w:p>
    <w:p w:rsidR="00774294" w:rsidRDefault="00774294" w:rsidP="00774294">
      <w:pPr>
        <w:spacing w:line="276" w:lineRule="auto"/>
        <w:ind w:left="709" w:firstLine="709"/>
        <w:jc w:val="both"/>
        <w:rPr>
          <w:sz w:val="28"/>
          <w:szCs w:val="28"/>
          <w:vertAlign w:val="superscript"/>
        </w:rPr>
      </w:pPr>
    </w:p>
    <w:p w:rsidR="00774294" w:rsidRDefault="00774294" w:rsidP="00774294"/>
    <w:p w:rsidR="00774294" w:rsidRPr="004E6762" w:rsidRDefault="00774294" w:rsidP="00352A2E">
      <w:pPr>
        <w:spacing w:line="312" w:lineRule="auto"/>
        <w:ind w:firstLine="709"/>
        <w:jc w:val="both"/>
      </w:pPr>
    </w:p>
    <w:sectPr w:rsidR="00774294" w:rsidRPr="004E6762" w:rsidSect="007F470C">
      <w:headerReference w:type="default" r:id="rId8"/>
      <w:footerReference w:type="even" r:id="rId9"/>
      <w:footerReference w:type="default" r:id="rId10"/>
      <w:pgSz w:w="11906" w:h="16838"/>
      <w:pgMar w:top="851" w:right="851" w:bottom="426" w:left="567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4D" w:rsidRDefault="008B574D">
      <w:r>
        <w:separator/>
      </w:r>
    </w:p>
  </w:endnote>
  <w:endnote w:type="continuationSeparator" w:id="0">
    <w:p w:rsidR="008B574D" w:rsidRDefault="008B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37" w:rsidRDefault="002E500B" w:rsidP="006649D7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86D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86D37" w:rsidRDefault="00B86D37" w:rsidP="00A136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D37" w:rsidRDefault="00B86D37" w:rsidP="00A136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4D" w:rsidRDefault="008B574D">
      <w:r>
        <w:separator/>
      </w:r>
    </w:p>
  </w:footnote>
  <w:footnote w:type="continuationSeparator" w:id="0">
    <w:p w:rsidR="008B574D" w:rsidRDefault="008B5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515030"/>
      <w:docPartObj>
        <w:docPartGallery w:val="Page Numbers (Top of Page)"/>
        <w:docPartUnique/>
      </w:docPartObj>
    </w:sdtPr>
    <w:sdtEndPr/>
    <w:sdtContent>
      <w:p w:rsidR="00B86D37" w:rsidRDefault="002E500B">
        <w:pPr>
          <w:pStyle w:val="ac"/>
          <w:jc w:val="center"/>
        </w:pPr>
        <w:r>
          <w:fldChar w:fldCharType="begin"/>
        </w:r>
        <w:r w:rsidR="00B86D37">
          <w:instrText xml:space="preserve"> PAGE   \* MERGEFORMAT </w:instrText>
        </w:r>
        <w:r>
          <w:fldChar w:fldCharType="separate"/>
        </w:r>
        <w:r w:rsidR="00A70F9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86D37" w:rsidRDefault="00B86D3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F01"/>
    <w:multiLevelType w:val="multilevel"/>
    <w:tmpl w:val="E182CB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3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3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3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3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4E5845"/>
    <w:multiLevelType w:val="multilevel"/>
    <w:tmpl w:val="FC62EA7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6300"/>
        </w:tabs>
        <w:ind w:left="6228" w:hanging="648"/>
      </w:p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6732" w:hanging="792"/>
      </w:p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2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8100"/>
        </w:tabs>
        <w:ind w:left="77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8460"/>
        </w:tabs>
        <w:ind w:left="82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180"/>
        </w:tabs>
        <w:ind w:left="8820" w:hanging="1440"/>
      </w:pPr>
    </w:lvl>
  </w:abstractNum>
  <w:abstractNum w:abstractNumId="2" w15:restartNumberingAfterBreak="0">
    <w:nsid w:val="1B7E6D4C"/>
    <w:multiLevelType w:val="multilevel"/>
    <w:tmpl w:val="B7F8305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249D4788"/>
    <w:multiLevelType w:val="hybridMultilevel"/>
    <w:tmpl w:val="1F160462"/>
    <w:lvl w:ilvl="0" w:tplc="334A1C3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7A96"/>
    <w:multiLevelType w:val="hybridMultilevel"/>
    <w:tmpl w:val="1F2A0D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20"/>
    <w:rsid w:val="00015A77"/>
    <w:rsid w:val="00020340"/>
    <w:rsid w:val="00023FE2"/>
    <w:rsid w:val="00025444"/>
    <w:rsid w:val="000274D4"/>
    <w:rsid w:val="00033B09"/>
    <w:rsid w:val="00041310"/>
    <w:rsid w:val="00043F91"/>
    <w:rsid w:val="00045BD7"/>
    <w:rsid w:val="00050E9C"/>
    <w:rsid w:val="000622A1"/>
    <w:rsid w:val="000668AE"/>
    <w:rsid w:val="0009158F"/>
    <w:rsid w:val="000B43D9"/>
    <w:rsid w:val="000B780E"/>
    <w:rsid w:val="000C384C"/>
    <w:rsid w:val="000D14D8"/>
    <w:rsid w:val="000D556F"/>
    <w:rsid w:val="00103AB4"/>
    <w:rsid w:val="0011470A"/>
    <w:rsid w:val="00122510"/>
    <w:rsid w:val="00123AB7"/>
    <w:rsid w:val="0012536F"/>
    <w:rsid w:val="00127AAB"/>
    <w:rsid w:val="00130FB4"/>
    <w:rsid w:val="0013244C"/>
    <w:rsid w:val="00132A66"/>
    <w:rsid w:val="001469B4"/>
    <w:rsid w:val="00147165"/>
    <w:rsid w:val="00147422"/>
    <w:rsid w:val="0014766D"/>
    <w:rsid w:val="00154A49"/>
    <w:rsid w:val="00155352"/>
    <w:rsid w:val="001605FF"/>
    <w:rsid w:val="0016233F"/>
    <w:rsid w:val="001724FB"/>
    <w:rsid w:val="00172EBE"/>
    <w:rsid w:val="00175E51"/>
    <w:rsid w:val="0018329F"/>
    <w:rsid w:val="001960EA"/>
    <w:rsid w:val="00196487"/>
    <w:rsid w:val="001A2A4C"/>
    <w:rsid w:val="001D08B2"/>
    <w:rsid w:val="001D5571"/>
    <w:rsid w:val="001E01BE"/>
    <w:rsid w:val="001E1564"/>
    <w:rsid w:val="00205511"/>
    <w:rsid w:val="00205A71"/>
    <w:rsid w:val="00222EBB"/>
    <w:rsid w:val="0022468E"/>
    <w:rsid w:val="00227C68"/>
    <w:rsid w:val="00232EC2"/>
    <w:rsid w:val="0024753E"/>
    <w:rsid w:val="00256F02"/>
    <w:rsid w:val="00275749"/>
    <w:rsid w:val="00282AF1"/>
    <w:rsid w:val="00293587"/>
    <w:rsid w:val="0029528B"/>
    <w:rsid w:val="002A4087"/>
    <w:rsid w:val="002B035C"/>
    <w:rsid w:val="002B7EC1"/>
    <w:rsid w:val="002C1C3C"/>
    <w:rsid w:val="002D10FA"/>
    <w:rsid w:val="002E0E34"/>
    <w:rsid w:val="002E500B"/>
    <w:rsid w:val="002F0670"/>
    <w:rsid w:val="003059F4"/>
    <w:rsid w:val="00307F57"/>
    <w:rsid w:val="00316AF7"/>
    <w:rsid w:val="003372DD"/>
    <w:rsid w:val="0034082E"/>
    <w:rsid w:val="0034142C"/>
    <w:rsid w:val="003443A5"/>
    <w:rsid w:val="00352A2E"/>
    <w:rsid w:val="00356481"/>
    <w:rsid w:val="003639BC"/>
    <w:rsid w:val="003733EF"/>
    <w:rsid w:val="00386659"/>
    <w:rsid w:val="003916AD"/>
    <w:rsid w:val="003A00E1"/>
    <w:rsid w:val="003A417D"/>
    <w:rsid w:val="003B2574"/>
    <w:rsid w:val="003B7932"/>
    <w:rsid w:val="003C5A85"/>
    <w:rsid w:val="003C7A17"/>
    <w:rsid w:val="003D0E1F"/>
    <w:rsid w:val="003D288A"/>
    <w:rsid w:val="003D48A9"/>
    <w:rsid w:val="003D4C54"/>
    <w:rsid w:val="003E51C4"/>
    <w:rsid w:val="003F518B"/>
    <w:rsid w:val="00411A66"/>
    <w:rsid w:val="00414E6B"/>
    <w:rsid w:val="00415E27"/>
    <w:rsid w:val="00420DF3"/>
    <w:rsid w:val="00432208"/>
    <w:rsid w:val="0043292D"/>
    <w:rsid w:val="004378E8"/>
    <w:rsid w:val="00440A57"/>
    <w:rsid w:val="00443559"/>
    <w:rsid w:val="00451338"/>
    <w:rsid w:val="004649E0"/>
    <w:rsid w:val="00467B01"/>
    <w:rsid w:val="00475770"/>
    <w:rsid w:val="00477D6F"/>
    <w:rsid w:val="0048282E"/>
    <w:rsid w:val="00485146"/>
    <w:rsid w:val="00487FDB"/>
    <w:rsid w:val="00491621"/>
    <w:rsid w:val="00491BBE"/>
    <w:rsid w:val="004927D4"/>
    <w:rsid w:val="004A0D04"/>
    <w:rsid w:val="004A4107"/>
    <w:rsid w:val="004A46B1"/>
    <w:rsid w:val="004A74B4"/>
    <w:rsid w:val="004C347E"/>
    <w:rsid w:val="004C49A0"/>
    <w:rsid w:val="004D4067"/>
    <w:rsid w:val="004E2D5E"/>
    <w:rsid w:val="004E4709"/>
    <w:rsid w:val="004E5974"/>
    <w:rsid w:val="004E6762"/>
    <w:rsid w:val="004F6A95"/>
    <w:rsid w:val="00500670"/>
    <w:rsid w:val="005135AF"/>
    <w:rsid w:val="0052306A"/>
    <w:rsid w:val="00524B21"/>
    <w:rsid w:val="00535B82"/>
    <w:rsid w:val="00542B9A"/>
    <w:rsid w:val="00545354"/>
    <w:rsid w:val="00551675"/>
    <w:rsid w:val="0055318E"/>
    <w:rsid w:val="0055552F"/>
    <w:rsid w:val="00573D31"/>
    <w:rsid w:val="00573FA9"/>
    <w:rsid w:val="005857B1"/>
    <w:rsid w:val="0059029A"/>
    <w:rsid w:val="005944F9"/>
    <w:rsid w:val="00596CA2"/>
    <w:rsid w:val="005A5F13"/>
    <w:rsid w:val="005B59A3"/>
    <w:rsid w:val="005D065E"/>
    <w:rsid w:val="005E6C08"/>
    <w:rsid w:val="005F2568"/>
    <w:rsid w:val="005F3E00"/>
    <w:rsid w:val="005F4B43"/>
    <w:rsid w:val="00605E6F"/>
    <w:rsid w:val="00627D39"/>
    <w:rsid w:val="006505C3"/>
    <w:rsid w:val="00657820"/>
    <w:rsid w:val="006649D7"/>
    <w:rsid w:val="006672FC"/>
    <w:rsid w:val="0067347E"/>
    <w:rsid w:val="00676F18"/>
    <w:rsid w:val="00677BEF"/>
    <w:rsid w:val="0068624E"/>
    <w:rsid w:val="0068695E"/>
    <w:rsid w:val="00691928"/>
    <w:rsid w:val="006A74B5"/>
    <w:rsid w:val="006B1022"/>
    <w:rsid w:val="006D285F"/>
    <w:rsid w:val="006D2B66"/>
    <w:rsid w:val="006E06D1"/>
    <w:rsid w:val="006E4A52"/>
    <w:rsid w:val="006F0950"/>
    <w:rsid w:val="006F4C17"/>
    <w:rsid w:val="006F5F6B"/>
    <w:rsid w:val="007022DD"/>
    <w:rsid w:val="00710E49"/>
    <w:rsid w:val="00712F4C"/>
    <w:rsid w:val="00713E16"/>
    <w:rsid w:val="0072704A"/>
    <w:rsid w:val="0073199F"/>
    <w:rsid w:val="007354B9"/>
    <w:rsid w:val="00737433"/>
    <w:rsid w:val="00740F00"/>
    <w:rsid w:val="00746D22"/>
    <w:rsid w:val="00752B80"/>
    <w:rsid w:val="0076043D"/>
    <w:rsid w:val="00763C40"/>
    <w:rsid w:val="00774294"/>
    <w:rsid w:val="00774484"/>
    <w:rsid w:val="007762E2"/>
    <w:rsid w:val="007847EE"/>
    <w:rsid w:val="0079226B"/>
    <w:rsid w:val="007971C1"/>
    <w:rsid w:val="007A47A7"/>
    <w:rsid w:val="007A4CF0"/>
    <w:rsid w:val="007A51B8"/>
    <w:rsid w:val="007A6055"/>
    <w:rsid w:val="007C0EEE"/>
    <w:rsid w:val="007D78E7"/>
    <w:rsid w:val="007E18F8"/>
    <w:rsid w:val="007E19EA"/>
    <w:rsid w:val="007F470C"/>
    <w:rsid w:val="00807CDC"/>
    <w:rsid w:val="00812639"/>
    <w:rsid w:val="00827882"/>
    <w:rsid w:val="0083121D"/>
    <w:rsid w:val="00831D0A"/>
    <w:rsid w:val="0083775E"/>
    <w:rsid w:val="008512A1"/>
    <w:rsid w:val="008562FF"/>
    <w:rsid w:val="00856956"/>
    <w:rsid w:val="00860FE6"/>
    <w:rsid w:val="00872348"/>
    <w:rsid w:val="008733F7"/>
    <w:rsid w:val="00895B11"/>
    <w:rsid w:val="008A1780"/>
    <w:rsid w:val="008A38BC"/>
    <w:rsid w:val="008A4399"/>
    <w:rsid w:val="008B574D"/>
    <w:rsid w:val="008C1641"/>
    <w:rsid w:val="008C5C52"/>
    <w:rsid w:val="008D3B0E"/>
    <w:rsid w:val="008E3521"/>
    <w:rsid w:val="008E5557"/>
    <w:rsid w:val="008F064F"/>
    <w:rsid w:val="008F0AF3"/>
    <w:rsid w:val="008F3468"/>
    <w:rsid w:val="008F6D36"/>
    <w:rsid w:val="00901EB4"/>
    <w:rsid w:val="00906BC9"/>
    <w:rsid w:val="00912C91"/>
    <w:rsid w:val="00916FBE"/>
    <w:rsid w:val="00933C50"/>
    <w:rsid w:val="00936F97"/>
    <w:rsid w:val="009439A5"/>
    <w:rsid w:val="00944794"/>
    <w:rsid w:val="00960878"/>
    <w:rsid w:val="00963A55"/>
    <w:rsid w:val="00967302"/>
    <w:rsid w:val="00967941"/>
    <w:rsid w:val="0098334E"/>
    <w:rsid w:val="00983C2B"/>
    <w:rsid w:val="00984487"/>
    <w:rsid w:val="0098768A"/>
    <w:rsid w:val="009A282F"/>
    <w:rsid w:val="009A5DBE"/>
    <w:rsid w:val="009B0C54"/>
    <w:rsid w:val="009C1FAD"/>
    <w:rsid w:val="009C26A3"/>
    <w:rsid w:val="009D787F"/>
    <w:rsid w:val="009F661E"/>
    <w:rsid w:val="009F681A"/>
    <w:rsid w:val="009F7076"/>
    <w:rsid w:val="00A0780D"/>
    <w:rsid w:val="00A13666"/>
    <w:rsid w:val="00A144A7"/>
    <w:rsid w:val="00A154D2"/>
    <w:rsid w:val="00A27149"/>
    <w:rsid w:val="00A34252"/>
    <w:rsid w:val="00A348C8"/>
    <w:rsid w:val="00A43517"/>
    <w:rsid w:val="00A45F59"/>
    <w:rsid w:val="00A556B6"/>
    <w:rsid w:val="00A567D9"/>
    <w:rsid w:val="00A65C68"/>
    <w:rsid w:val="00A67AAA"/>
    <w:rsid w:val="00A70F9D"/>
    <w:rsid w:val="00A81D31"/>
    <w:rsid w:val="00A8268B"/>
    <w:rsid w:val="00A85D74"/>
    <w:rsid w:val="00A86C3A"/>
    <w:rsid w:val="00A965D6"/>
    <w:rsid w:val="00A96C61"/>
    <w:rsid w:val="00AA1BA7"/>
    <w:rsid w:val="00AA46A7"/>
    <w:rsid w:val="00AB0196"/>
    <w:rsid w:val="00AB175F"/>
    <w:rsid w:val="00AB283B"/>
    <w:rsid w:val="00AB5146"/>
    <w:rsid w:val="00AC1053"/>
    <w:rsid w:val="00AC7D5C"/>
    <w:rsid w:val="00AE0AFB"/>
    <w:rsid w:val="00AF3B5B"/>
    <w:rsid w:val="00AF4A50"/>
    <w:rsid w:val="00AF54B5"/>
    <w:rsid w:val="00B07F75"/>
    <w:rsid w:val="00B265B8"/>
    <w:rsid w:val="00B3325F"/>
    <w:rsid w:val="00B369CD"/>
    <w:rsid w:val="00B4060D"/>
    <w:rsid w:val="00B42AD0"/>
    <w:rsid w:val="00B47302"/>
    <w:rsid w:val="00B5233E"/>
    <w:rsid w:val="00B539C2"/>
    <w:rsid w:val="00B60E47"/>
    <w:rsid w:val="00B61AFB"/>
    <w:rsid w:val="00B6751E"/>
    <w:rsid w:val="00B803DF"/>
    <w:rsid w:val="00B86D37"/>
    <w:rsid w:val="00B8797A"/>
    <w:rsid w:val="00BA11D1"/>
    <w:rsid w:val="00BA5589"/>
    <w:rsid w:val="00BB0B71"/>
    <w:rsid w:val="00BB26C5"/>
    <w:rsid w:val="00BB6873"/>
    <w:rsid w:val="00BD2F17"/>
    <w:rsid w:val="00BE4D5B"/>
    <w:rsid w:val="00C112CD"/>
    <w:rsid w:val="00C11BF9"/>
    <w:rsid w:val="00C15803"/>
    <w:rsid w:val="00C418F4"/>
    <w:rsid w:val="00C47447"/>
    <w:rsid w:val="00C56650"/>
    <w:rsid w:val="00C56E85"/>
    <w:rsid w:val="00C608A2"/>
    <w:rsid w:val="00C61A7F"/>
    <w:rsid w:val="00C6776F"/>
    <w:rsid w:val="00C711D9"/>
    <w:rsid w:val="00C74B90"/>
    <w:rsid w:val="00C83F3E"/>
    <w:rsid w:val="00C864EE"/>
    <w:rsid w:val="00C86BB0"/>
    <w:rsid w:val="00C90C7C"/>
    <w:rsid w:val="00C9436D"/>
    <w:rsid w:val="00CA1409"/>
    <w:rsid w:val="00CC6225"/>
    <w:rsid w:val="00CD0406"/>
    <w:rsid w:val="00CD34AA"/>
    <w:rsid w:val="00CD5F98"/>
    <w:rsid w:val="00CD62A2"/>
    <w:rsid w:val="00CE0216"/>
    <w:rsid w:val="00CE16AE"/>
    <w:rsid w:val="00CE47CE"/>
    <w:rsid w:val="00D00257"/>
    <w:rsid w:val="00D059B2"/>
    <w:rsid w:val="00D11CF9"/>
    <w:rsid w:val="00D231B1"/>
    <w:rsid w:val="00D35DA7"/>
    <w:rsid w:val="00D405B1"/>
    <w:rsid w:val="00D4316C"/>
    <w:rsid w:val="00D464E0"/>
    <w:rsid w:val="00D50A18"/>
    <w:rsid w:val="00D525A3"/>
    <w:rsid w:val="00D525F0"/>
    <w:rsid w:val="00D56DA1"/>
    <w:rsid w:val="00D57975"/>
    <w:rsid w:val="00D579FF"/>
    <w:rsid w:val="00D6565F"/>
    <w:rsid w:val="00D7542C"/>
    <w:rsid w:val="00D8713A"/>
    <w:rsid w:val="00D87477"/>
    <w:rsid w:val="00D90E4D"/>
    <w:rsid w:val="00D9382D"/>
    <w:rsid w:val="00D972F8"/>
    <w:rsid w:val="00DB1B35"/>
    <w:rsid w:val="00DB704A"/>
    <w:rsid w:val="00DD5821"/>
    <w:rsid w:val="00DD6DBC"/>
    <w:rsid w:val="00E002A7"/>
    <w:rsid w:val="00E02981"/>
    <w:rsid w:val="00E02C76"/>
    <w:rsid w:val="00E02F44"/>
    <w:rsid w:val="00E06416"/>
    <w:rsid w:val="00E20B6E"/>
    <w:rsid w:val="00E22158"/>
    <w:rsid w:val="00E30FE9"/>
    <w:rsid w:val="00E348FF"/>
    <w:rsid w:val="00E364BE"/>
    <w:rsid w:val="00E535E0"/>
    <w:rsid w:val="00E7586D"/>
    <w:rsid w:val="00E76232"/>
    <w:rsid w:val="00E77276"/>
    <w:rsid w:val="00E80CB8"/>
    <w:rsid w:val="00E84F09"/>
    <w:rsid w:val="00E86650"/>
    <w:rsid w:val="00E90274"/>
    <w:rsid w:val="00EA077E"/>
    <w:rsid w:val="00EA1A40"/>
    <w:rsid w:val="00EB045B"/>
    <w:rsid w:val="00EB49FC"/>
    <w:rsid w:val="00ED27A3"/>
    <w:rsid w:val="00EE36D6"/>
    <w:rsid w:val="00EE559F"/>
    <w:rsid w:val="00F05337"/>
    <w:rsid w:val="00F21B8F"/>
    <w:rsid w:val="00F257B5"/>
    <w:rsid w:val="00F27A5F"/>
    <w:rsid w:val="00F43C69"/>
    <w:rsid w:val="00F60098"/>
    <w:rsid w:val="00F62368"/>
    <w:rsid w:val="00F817F5"/>
    <w:rsid w:val="00F839A3"/>
    <w:rsid w:val="00F913F1"/>
    <w:rsid w:val="00F93862"/>
    <w:rsid w:val="00FB1B57"/>
    <w:rsid w:val="00FB3EB4"/>
    <w:rsid w:val="00FB747E"/>
    <w:rsid w:val="00FC0080"/>
    <w:rsid w:val="00FC2339"/>
    <w:rsid w:val="00FC4ED8"/>
    <w:rsid w:val="00FD286B"/>
    <w:rsid w:val="00FD59EB"/>
    <w:rsid w:val="00FD5FB6"/>
    <w:rsid w:val="00FD62F9"/>
    <w:rsid w:val="00FE50D6"/>
    <w:rsid w:val="00F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2BF804"/>
  <w15:docId w15:val="{5E1C63E0-528D-4F27-A430-6891B41F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981"/>
    <w:rPr>
      <w:sz w:val="24"/>
      <w:szCs w:val="24"/>
    </w:rPr>
  </w:style>
  <w:style w:type="paragraph" w:styleId="1">
    <w:name w:val="heading 1"/>
    <w:basedOn w:val="a"/>
    <w:qFormat/>
    <w:rsid w:val="00FB1B57"/>
    <w:pPr>
      <w:numPr>
        <w:numId w:val="1"/>
      </w:numPr>
      <w:spacing w:before="100" w:beforeAutospacing="1" w:after="100" w:afterAutospacing="1"/>
      <w:outlineLvl w:val="0"/>
    </w:pPr>
    <w:rPr>
      <w:rFonts w:ascii="Georgia" w:hAnsi="Georgia"/>
      <w:b/>
      <w:bCs/>
      <w:color w:val="666666"/>
      <w:kern w:val="36"/>
      <w:sz w:val="27"/>
      <w:szCs w:val="27"/>
    </w:rPr>
  </w:style>
  <w:style w:type="paragraph" w:styleId="2">
    <w:name w:val="heading 2"/>
    <w:basedOn w:val="a"/>
    <w:next w:val="a"/>
    <w:qFormat/>
    <w:rsid w:val="00FB1B5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1B5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B1B5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1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B1B5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B1B57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B1B5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B1B5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366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3666"/>
    <w:rPr>
      <w:rFonts w:cs="Times New Roman"/>
    </w:rPr>
  </w:style>
  <w:style w:type="character" w:styleId="a5">
    <w:name w:val="Strong"/>
    <w:basedOn w:val="a0"/>
    <w:qFormat/>
    <w:rsid w:val="00FB1B57"/>
    <w:rPr>
      <w:rFonts w:cs="Times New Roman"/>
      <w:b/>
      <w:bCs/>
    </w:rPr>
  </w:style>
  <w:style w:type="paragraph" w:customStyle="1" w:styleId="ConsPlusNormal">
    <w:name w:val="ConsPlusNormal"/>
    <w:rsid w:val="00983C2B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customStyle="1" w:styleId="10">
    <w:name w:val="Абзац списка1"/>
    <w:basedOn w:val="a"/>
    <w:rsid w:val="00172EBE"/>
    <w:pPr>
      <w:ind w:left="720"/>
    </w:pPr>
  </w:style>
  <w:style w:type="paragraph" w:styleId="a6">
    <w:name w:val="Plain Text"/>
    <w:basedOn w:val="a"/>
    <w:link w:val="a7"/>
    <w:rsid w:val="00FB747E"/>
    <w:rPr>
      <w:rFonts w:ascii="Consolas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locked/>
    <w:rsid w:val="00FB747E"/>
    <w:rPr>
      <w:rFonts w:ascii="Consolas" w:eastAsia="Times New Roman" w:hAnsi="Consolas" w:cs="Times New Roman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D405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Book Title"/>
    <w:basedOn w:val="a0"/>
    <w:uiPriority w:val="33"/>
    <w:qFormat/>
    <w:rsid w:val="00D405B1"/>
    <w:rPr>
      <w:b/>
      <w:bCs/>
      <w:smallCaps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3D288A"/>
    <w:pPr>
      <w:tabs>
        <w:tab w:val="right" w:leader="dot" w:pos="9345"/>
      </w:tabs>
      <w:spacing w:after="240" w:line="259" w:lineRule="auto"/>
    </w:pPr>
    <w:rPr>
      <w:rFonts w:eastAsia="Calibri"/>
      <w:sz w:val="28"/>
      <w:szCs w:val="28"/>
      <w:lang w:eastAsia="en-US"/>
    </w:rPr>
  </w:style>
  <w:style w:type="character" w:styleId="aa">
    <w:name w:val="Hyperlink"/>
    <w:basedOn w:val="a0"/>
    <w:uiPriority w:val="99"/>
    <w:unhideWhenUsed/>
    <w:rsid w:val="00D405B1"/>
    <w:rPr>
      <w:color w:val="0563C1"/>
      <w:u w:val="single"/>
    </w:rPr>
  </w:style>
  <w:style w:type="paragraph" w:styleId="ab">
    <w:name w:val="Normal (Web)"/>
    <w:basedOn w:val="a"/>
    <w:uiPriority w:val="99"/>
    <w:unhideWhenUsed/>
    <w:rsid w:val="0083775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rsid w:val="002055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05511"/>
    <w:rPr>
      <w:sz w:val="24"/>
      <w:szCs w:val="24"/>
    </w:rPr>
  </w:style>
  <w:style w:type="table" w:styleId="ae">
    <w:name w:val="Table Grid"/>
    <w:basedOn w:val="a1"/>
    <w:rsid w:val="007D78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qFormat/>
    <w:locked/>
    <w:rsid w:val="009F7076"/>
    <w:rPr>
      <w:i/>
      <w:iCs/>
    </w:rPr>
  </w:style>
  <w:style w:type="paragraph" w:styleId="af0">
    <w:name w:val="Balloon Text"/>
    <w:basedOn w:val="a"/>
    <w:link w:val="af1"/>
    <w:rsid w:val="0043292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329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42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936F9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36F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C9AE-94B7-49B2-99AA-EBF476F7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2596</Words>
  <Characters>20327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1</Company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Kholopik</dc:creator>
  <cp:lastModifiedBy>Лариса Доценко</cp:lastModifiedBy>
  <cp:revision>2</cp:revision>
  <cp:lastPrinted>2019-01-28T12:36:00Z</cp:lastPrinted>
  <dcterms:created xsi:type="dcterms:W3CDTF">2022-09-16T09:24:00Z</dcterms:created>
  <dcterms:modified xsi:type="dcterms:W3CDTF">2022-09-16T09:24:00Z</dcterms:modified>
</cp:coreProperties>
</file>