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6231DC" w:rsidP="001A4014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ПРОТОКОЛ № </w:t>
      </w:r>
      <w:r w:rsidR="00BC08C8">
        <w:rPr>
          <w:rStyle w:val="a3"/>
          <w:b w:val="0"/>
          <w:sz w:val="22"/>
          <w:szCs w:val="22"/>
        </w:rPr>
        <w:t>20</w:t>
      </w:r>
      <w:r w:rsidR="001A4014" w:rsidRPr="003435A3">
        <w:rPr>
          <w:rStyle w:val="a3"/>
          <w:b w:val="0"/>
          <w:sz w:val="22"/>
          <w:szCs w:val="22"/>
        </w:rPr>
        <w:t>/</w:t>
      </w:r>
      <w:r w:rsidR="00BC08C8">
        <w:rPr>
          <w:rStyle w:val="a3"/>
          <w:b w:val="0"/>
          <w:sz w:val="22"/>
          <w:szCs w:val="22"/>
        </w:rPr>
        <w:t>12</w:t>
      </w:r>
      <w:r w:rsidR="001A4014"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>Дата проведения заседания</w:t>
      </w:r>
      <w:r w:rsidR="00987B0D">
        <w:rPr>
          <w:rStyle w:val="a3"/>
          <w:b w:val="0"/>
          <w:sz w:val="22"/>
          <w:szCs w:val="22"/>
        </w:rPr>
        <w:t xml:space="preserve"> </w:t>
      </w:r>
      <w:r w:rsidR="00987B0D">
        <w:rPr>
          <w:sz w:val="22"/>
          <w:szCs w:val="22"/>
        </w:rPr>
        <w:t>– «</w:t>
      </w:r>
      <w:r w:rsidR="00BC08C8">
        <w:rPr>
          <w:sz w:val="22"/>
          <w:szCs w:val="22"/>
        </w:rPr>
        <w:t>13</w:t>
      </w:r>
      <w:r w:rsidR="00987B0D">
        <w:rPr>
          <w:sz w:val="22"/>
          <w:szCs w:val="22"/>
        </w:rPr>
        <w:t>»</w:t>
      </w:r>
      <w:r w:rsidR="006231DC">
        <w:rPr>
          <w:sz w:val="22"/>
          <w:szCs w:val="22"/>
        </w:rPr>
        <w:t xml:space="preserve"> </w:t>
      </w:r>
      <w:r w:rsidR="00BC08C8">
        <w:rPr>
          <w:sz w:val="22"/>
          <w:szCs w:val="22"/>
        </w:rPr>
        <w:t>декабря</w:t>
      </w:r>
      <w:r w:rsidR="006231DC">
        <w:rPr>
          <w:sz w:val="22"/>
          <w:szCs w:val="22"/>
        </w:rPr>
        <w:t xml:space="preserve"> </w:t>
      </w:r>
      <w:r>
        <w:rPr>
          <w:sz w:val="22"/>
          <w:szCs w:val="22"/>
        </w:rPr>
        <w:t>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</w:t>
      </w:r>
      <w:r w:rsidR="00980675">
        <w:rPr>
          <w:sz w:val="22"/>
          <w:szCs w:val="22"/>
        </w:rPr>
        <w:t>, офис 204.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C7D5D">
        <w:rPr>
          <w:rStyle w:val="a3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 w:rsidR="00C4560D">
        <w:rPr>
          <w:color w:val="000000" w:themeColor="text1"/>
          <w:sz w:val="22"/>
          <w:szCs w:val="22"/>
        </w:rPr>
        <w:t>бюллетенями</w:t>
      </w:r>
      <w:r w:rsidRPr="00567931">
        <w:rPr>
          <w:color w:val="000000" w:themeColor="text1"/>
          <w:sz w:val="22"/>
          <w:szCs w:val="22"/>
        </w:rPr>
        <w:t>).</w:t>
      </w:r>
    </w:p>
    <w:p w:rsidR="00BC7654" w:rsidRPr="00567931" w:rsidRDefault="00212123" w:rsidP="00BC08C8">
      <w:pPr>
        <w:pStyle w:val="a4"/>
        <w:spacing w:before="0" w:beforeAutospacing="0" w:after="0" w:afterAutospacing="0" w:line="276" w:lineRule="auto"/>
        <w:rPr>
          <w:sz w:val="22"/>
          <w:szCs w:val="22"/>
        </w:rPr>
      </w:pPr>
      <w:r w:rsidRPr="00AC7D5D">
        <w:rPr>
          <w:rStyle w:val="a3"/>
          <w:color w:val="000000" w:themeColor="text1"/>
          <w:sz w:val="22"/>
          <w:szCs w:val="22"/>
        </w:rPr>
        <w:t xml:space="preserve">Дата, до которой принимались </w:t>
      </w:r>
      <w:r w:rsidR="00BC08C8">
        <w:rPr>
          <w:rStyle w:val="a3"/>
          <w:color w:val="000000" w:themeColor="text1"/>
          <w:sz w:val="22"/>
          <w:szCs w:val="22"/>
        </w:rPr>
        <w:t>бюллетени</w:t>
      </w:r>
      <w:r w:rsidRPr="00AC7D5D">
        <w:rPr>
          <w:rStyle w:val="a3"/>
          <w:color w:val="000000" w:themeColor="text1"/>
          <w:sz w:val="22"/>
          <w:szCs w:val="22"/>
        </w:rPr>
        <w:t>, содержащие сведения о голосовании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987B0D">
        <w:rPr>
          <w:rStyle w:val="a3"/>
          <w:b w:val="0"/>
          <w:color w:val="000000" w:themeColor="text1"/>
          <w:sz w:val="22"/>
          <w:szCs w:val="22"/>
        </w:rPr>
        <w:t>–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987B0D">
        <w:rPr>
          <w:rStyle w:val="a3"/>
          <w:b w:val="0"/>
          <w:color w:val="000000" w:themeColor="text1"/>
          <w:sz w:val="22"/>
          <w:szCs w:val="22"/>
        </w:rPr>
        <w:t>«</w:t>
      </w:r>
      <w:r w:rsidR="00BC08C8">
        <w:rPr>
          <w:sz w:val="22"/>
          <w:szCs w:val="22"/>
        </w:rPr>
        <w:t>13</w:t>
      </w:r>
      <w:r w:rsidR="00987B0D">
        <w:rPr>
          <w:sz w:val="22"/>
          <w:szCs w:val="22"/>
        </w:rPr>
        <w:t>»</w:t>
      </w:r>
      <w:r w:rsidR="006231DC">
        <w:rPr>
          <w:sz w:val="22"/>
          <w:szCs w:val="22"/>
        </w:rPr>
        <w:t xml:space="preserve"> </w:t>
      </w:r>
      <w:r w:rsidR="00BC08C8">
        <w:rPr>
          <w:sz w:val="22"/>
          <w:szCs w:val="22"/>
        </w:rPr>
        <w:t>декабря</w:t>
      </w:r>
      <w:r w:rsidR="00FE6B8A">
        <w:rPr>
          <w:sz w:val="22"/>
          <w:szCs w:val="22"/>
        </w:rPr>
        <w:t xml:space="preserve"> </w:t>
      </w:r>
      <w:r w:rsidR="006231DC">
        <w:rPr>
          <w:sz w:val="22"/>
          <w:szCs w:val="22"/>
        </w:rPr>
        <w:t>2019</w:t>
      </w:r>
      <w:r w:rsidR="00FE6B8A">
        <w:rPr>
          <w:sz w:val="22"/>
          <w:szCs w:val="22"/>
        </w:rPr>
        <w:t xml:space="preserve"> </w:t>
      </w:r>
      <w:r w:rsidR="006231DC" w:rsidRPr="00567931">
        <w:rPr>
          <w:sz w:val="22"/>
          <w:szCs w:val="22"/>
        </w:rPr>
        <w:t>г.</w:t>
      </w:r>
    </w:p>
    <w:p w:rsidR="00212123" w:rsidRDefault="00212123" w:rsidP="0026659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AC7D5D">
        <w:rPr>
          <w:rStyle w:val="a3"/>
          <w:sz w:val="22"/>
          <w:szCs w:val="22"/>
        </w:rPr>
        <w:t>Всего членов Совета</w:t>
      </w:r>
      <w:r>
        <w:rPr>
          <w:rStyle w:val="a3"/>
          <w:b w:val="0"/>
          <w:sz w:val="22"/>
          <w:szCs w:val="22"/>
        </w:rPr>
        <w:t xml:space="preserve"> - 15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>Членов Совета,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="00A4648F">
        <w:rPr>
          <w:sz w:val="22"/>
          <w:szCs w:val="22"/>
        </w:rPr>
        <w:t>4</w:t>
      </w:r>
      <w:r w:rsidRPr="00567931">
        <w:rPr>
          <w:sz w:val="22"/>
          <w:szCs w:val="22"/>
        </w:rPr>
        <w:t>.</w:t>
      </w:r>
    </w:p>
    <w:p w:rsidR="00A4648F" w:rsidRDefault="00A4648F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212123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</w:t>
      </w:r>
      <w:r w:rsidR="00212123" w:rsidRPr="00212123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212123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E245E">
        <w:rPr>
          <w:sz w:val="22"/>
          <w:szCs w:val="22"/>
        </w:rPr>
        <w:t xml:space="preserve">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 w:rsidR="00AA5D05">
        <w:rPr>
          <w:sz w:val="22"/>
          <w:szCs w:val="22"/>
        </w:rPr>
        <w:t>АО «Электроцентромонтаж».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 w:rsidR="00AA5D05">
        <w:rPr>
          <w:sz w:val="22"/>
          <w:szCs w:val="22"/>
        </w:rPr>
        <w:t>аботам АО «ТВЭЛ».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Марков Юрий Михайлович – генераль</w:t>
      </w:r>
      <w:r w:rsidR="00AA5D05">
        <w:rPr>
          <w:sz w:val="22"/>
          <w:szCs w:val="22"/>
        </w:rPr>
        <w:t>ный директор АО «Атомтехэнерго».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 w:rsidR="00AA5D05">
        <w:rPr>
          <w:sz w:val="22"/>
          <w:szCs w:val="22"/>
        </w:rPr>
        <w:t>иям НИЦ «Курчатовский институт».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 w:rsidR="00AA5D05">
        <w:rPr>
          <w:sz w:val="22"/>
          <w:szCs w:val="22"/>
        </w:rPr>
        <w:t>АО «Атомэнергоремонт».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 xml:space="preserve">«ФЦНИВТ </w:t>
      </w:r>
      <w:r w:rsidR="005E245E">
        <w:rPr>
          <w:sz w:val="22"/>
          <w:szCs w:val="22"/>
        </w:rPr>
        <w:t xml:space="preserve">                   </w:t>
      </w:r>
      <w:proofErr w:type="gramStart"/>
      <w:r w:rsidR="005E245E">
        <w:rPr>
          <w:sz w:val="22"/>
          <w:szCs w:val="22"/>
        </w:rPr>
        <w:t xml:space="preserve">   </w:t>
      </w:r>
      <w:r w:rsidR="00BC7654">
        <w:rPr>
          <w:sz w:val="22"/>
          <w:szCs w:val="22"/>
        </w:rPr>
        <w:t>«</w:t>
      </w:r>
      <w:proofErr w:type="gramEnd"/>
      <w:r w:rsidR="00AA5D05">
        <w:rPr>
          <w:sz w:val="22"/>
          <w:szCs w:val="22"/>
        </w:rPr>
        <w:t>СНПО «ЭЛЕРОН».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>. Нагинский Григорий Михайлович – генеральны</w:t>
      </w:r>
      <w:r w:rsidR="00AA5D05">
        <w:rPr>
          <w:sz w:val="22"/>
          <w:szCs w:val="22"/>
        </w:rPr>
        <w:t>й директор АО «КОНЦЕРН ТИТАН-2».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 w:rsidR="00AA5D05"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 w:rsidR="00AA5D05">
        <w:rPr>
          <w:sz w:val="22"/>
          <w:szCs w:val="22"/>
        </w:rPr>
        <w:t>ектор ООО «Корпорация АК «ЭСКМ».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 w:rsidR="00AA5D05">
        <w:rPr>
          <w:sz w:val="22"/>
          <w:szCs w:val="22"/>
        </w:rPr>
        <w:t>АО ИК «АСЭ».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 xml:space="preserve">. </w:t>
      </w:r>
      <w:r w:rsidR="00A11586">
        <w:rPr>
          <w:sz w:val="22"/>
          <w:szCs w:val="22"/>
        </w:rPr>
        <w:t>Алферов Илья Николаевич</w:t>
      </w:r>
      <w:r w:rsidR="005E245E">
        <w:rPr>
          <w:sz w:val="22"/>
          <w:szCs w:val="22"/>
        </w:rPr>
        <w:t xml:space="preserve"> – </w:t>
      </w:r>
      <w:r w:rsidR="00A11586">
        <w:rPr>
          <w:sz w:val="22"/>
          <w:szCs w:val="22"/>
        </w:rPr>
        <w:t>представитель по доверенности члена Совета от</w:t>
      </w:r>
      <w:r w:rsidR="005E245E">
        <w:rPr>
          <w:sz w:val="22"/>
          <w:szCs w:val="22"/>
        </w:rPr>
        <w:t xml:space="preserve"> ФГУП </w:t>
      </w:r>
      <w:r w:rsidR="00AA5D05">
        <w:rPr>
          <w:sz w:val="22"/>
          <w:szCs w:val="22"/>
        </w:rPr>
        <w:t>«</w:t>
      </w:r>
      <w:proofErr w:type="gramStart"/>
      <w:r w:rsidR="00AA5D05">
        <w:rPr>
          <w:sz w:val="22"/>
          <w:szCs w:val="22"/>
        </w:rPr>
        <w:t>Маяк»</w:t>
      </w:r>
      <w:r w:rsidR="00A11586">
        <w:rPr>
          <w:sz w:val="22"/>
          <w:szCs w:val="22"/>
        </w:rPr>
        <w:t xml:space="preserve">   </w:t>
      </w:r>
      <w:proofErr w:type="gramEnd"/>
      <w:r w:rsidR="00A11586">
        <w:rPr>
          <w:sz w:val="22"/>
          <w:szCs w:val="22"/>
        </w:rPr>
        <w:t xml:space="preserve">                              </w:t>
      </w:r>
      <w:proofErr w:type="spellStart"/>
      <w:r w:rsidR="00A11586">
        <w:rPr>
          <w:sz w:val="22"/>
          <w:szCs w:val="22"/>
        </w:rPr>
        <w:t>Похлебаева</w:t>
      </w:r>
      <w:proofErr w:type="spellEnd"/>
      <w:r w:rsidR="00A11586">
        <w:rPr>
          <w:sz w:val="22"/>
          <w:szCs w:val="22"/>
        </w:rPr>
        <w:t xml:space="preserve"> Михаила Ивановича</w:t>
      </w:r>
      <w:r w:rsidR="00AA5D05">
        <w:rPr>
          <w:sz w:val="22"/>
          <w:szCs w:val="22"/>
        </w:rPr>
        <w:t>.</w:t>
      </w:r>
    </w:p>
    <w:p w:rsidR="0026450D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4648F"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A4648F" w:rsidRDefault="00A4648F" w:rsidP="00647E1F">
      <w:pPr>
        <w:jc w:val="both"/>
        <w:rPr>
          <w:b/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Лицо, ответственное за подсчет </w:t>
      </w:r>
      <w:r w:rsidRPr="00523AEA">
        <w:rPr>
          <w:bCs/>
          <w:color w:val="000000" w:themeColor="text1"/>
          <w:sz w:val="22"/>
          <w:szCs w:val="22"/>
        </w:rPr>
        <w:t xml:space="preserve">голосов заседания Совета – Доценко </w:t>
      </w:r>
      <w:r w:rsidR="00523AEA">
        <w:rPr>
          <w:bCs/>
          <w:color w:val="000000" w:themeColor="text1"/>
          <w:sz w:val="22"/>
          <w:szCs w:val="22"/>
        </w:rPr>
        <w:t>Лариса Александровна</w:t>
      </w:r>
      <w:r w:rsidR="00504CF8" w:rsidRPr="00523AEA">
        <w:rPr>
          <w:bCs/>
          <w:color w:val="000000" w:themeColor="text1"/>
          <w:sz w:val="22"/>
          <w:szCs w:val="22"/>
        </w:rPr>
        <w:t>, начальник</w:t>
      </w:r>
      <w:r w:rsidR="00504CF8">
        <w:rPr>
          <w:bCs/>
          <w:color w:val="000000" w:themeColor="text1"/>
          <w:sz w:val="22"/>
          <w:szCs w:val="22"/>
        </w:rPr>
        <w:t xml:space="preserve"> </w:t>
      </w:r>
      <w:r w:rsidR="001C292E">
        <w:rPr>
          <w:bCs/>
          <w:color w:val="000000" w:themeColor="text1"/>
          <w:sz w:val="22"/>
          <w:szCs w:val="22"/>
        </w:rPr>
        <w:t xml:space="preserve">                                </w:t>
      </w:r>
      <w:r w:rsidR="00504CF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987B0D" w:rsidRDefault="00987B0D" w:rsidP="00647E1F">
      <w:pPr>
        <w:rPr>
          <w:b/>
          <w:color w:val="000000"/>
          <w:sz w:val="22"/>
          <w:szCs w:val="22"/>
        </w:rPr>
      </w:pPr>
    </w:p>
    <w:p w:rsidR="00647E1F" w:rsidRDefault="00294FFF" w:rsidP="00647E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="00647E1F" w:rsidRPr="00647E1F">
        <w:rPr>
          <w:b/>
          <w:color w:val="000000"/>
          <w:sz w:val="22"/>
          <w:szCs w:val="22"/>
        </w:rPr>
        <w:t>:</w:t>
      </w:r>
    </w:p>
    <w:p w:rsidR="0002250B" w:rsidRDefault="0002250B" w:rsidP="0002250B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284" w:hanging="284"/>
        <w:jc w:val="both"/>
        <w:rPr>
          <w:b w:val="0"/>
          <w:color w:val="000000" w:themeColor="text1"/>
          <w:spacing w:val="0"/>
          <w:lang w:eastAsia="ru-RU"/>
        </w:rPr>
      </w:pPr>
      <w:r w:rsidRPr="0002250B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987B0D" w:rsidRDefault="00987B0D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2. </w:t>
      </w:r>
      <w:r w:rsidR="008438F6">
        <w:rPr>
          <w:bCs/>
          <w:color w:val="000000" w:themeColor="text1"/>
          <w:sz w:val="22"/>
          <w:szCs w:val="22"/>
        </w:rPr>
        <w:t xml:space="preserve"> </w:t>
      </w:r>
      <w:r w:rsidR="006231DC" w:rsidRPr="00987B0D">
        <w:rPr>
          <w:bCs/>
          <w:color w:val="000000" w:themeColor="text1"/>
          <w:sz w:val="22"/>
          <w:szCs w:val="22"/>
        </w:rPr>
        <w:t>Утверждение стандартов Ассоциации.</w:t>
      </w:r>
    </w:p>
    <w:p w:rsidR="008438F6" w:rsidRDefault="008438F6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3.  Отмена действия стандартов Ассоциации.</w:t>
      </w:r>
    </w:p>
    <w:p w:rsidR="00987B0D" w:rsidRDefault="00987B0D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E143A5" w:rsidRPr="00987B0D" w:rsidRDefault="00E143A5" w:rsidP="00987B0D">
      <w:pPr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color w:val="000000"/>
          <w:sz w:val="22"/>
          <w:szCs w:val="22"/>
        </w:rPr>
        <w:t>По первому вопросу повестки дня</w:t>
      </w:r>
      <w:r w:rsidR="009F38B4">
        <w:rPr>
          <w:rStyle w:val="a3"/>
          <w:color w:val="000000"/>
          <w:sz w:val="22"/>
          <w:szCs w:val="22"/>
        </w:rPr>
        <w:t>:</w:t>
      </w:r>
      <w:r w:rsidRPr="003435A3">
        <w:rPr>
          <w:rStyle w:val="a3"/>
          <w:b w:val="0"/>
          <w:sz w:val="22"/>
          <w:szCs w:val="22"/>
        </w:rPr>
        <w:t xml:space="preserve"> избрание секретаря Совета.</w:t>
      </w:r>
    </w:p>
    <w:p w:rsidR="00E143A5" w:rsidRPr="003435A3" w:rsidRDefault="00987B0D" w:rsidP="00E143A5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523AEA" w:rsidRPr="00E143A5">
        <w:rPr>
          <w:b/>
          <w:color w:val="000000" w:themeColor="text1"/>
          <w:sz w:val="22"/>
          <w:szCs w:val="22"/>
        </w:rPr>
        <w:t>:</w:t>
      </w:r>
      <w:r w:rsidR="00E143A5" w:rsidRPr="003435A3">
        <w:rPr>
          <w:rStyle w:val="a3"/>
          <w:b w:val="0"/>
          <w:sz w:val="22"/>
          <w:szCs w:val="22"/>
        </w:rPr>
        <w:t xml:space="preserve"> </w:t>
      </w:r>
      <w:r w:rsidR="00E143A5" w:rsidRPr="003435A3">
        <w:rPr>
          <w:bCs/>
          <w:color w:val="000000" w:themeColor="text1"/>
          <w:sz w:val="22"/>
          <w:szCs w:val="22"/>
        </w:rPr>
        <w:t>избрать секретарем Совета -</w:t>
      </w:r>
      <w:r w:rsidR="00E143A5">
        <w:rPr>
          <w:bCs/>
          <w:color w:val="000000" w:themeColor="text1"/>
          <w:sz w:val="22"/>
          <w:szCs w:val="22"/>
        </w:rPr>
        <w:t xml:space="preserve"> </w:t>
      </w:r>
      <w:r w:rsidR="00E143A5" w:rsidRPr="003435A3">
        <w:rPr>
          <w:bCs/>
          <w:color w:val="000000" w:themeColor="text1"/>
          <w:sz w:val="22"/>
          <w:szCs w:val="22"/>
        </w:rPr>
        <w:t>Доценко Ларису Александровну, начальника отдела по правовой работе и специальным проектам Ассоциации.</w:t>
      </w:r>
    </w:p>
    <w:p w:rsidR="00E143A5" w:rsidRDefault="00E143A5" w:rsidP="00E143A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Решение принято </w:t>
      </w:r>
      <w:r w:rsidRPr="003435A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835E78" w:rsidRDefault="00835E78" w:rsidP="006231DC">
      <w:pPr>
        <w:jc w:val="both"/>
        <w:outlineLvl w:val="0"/>
        <w:rPr>
          <w:b/>
          <w:bCs/>
          <w:color w:val="000000" w:themeColor="text1"/>
          <w:sz w:val="22"/>
          <w:szCs w:val="22"/>
        </w:rPr>
      </w:pPr>
    </w:p>
    <w:p w:rsidR="006231DC" w:rsidRPr="006231DC" w:rsidRDefault="00E143A5" w:rsidP="006231DC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6231DC"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Pr="006231DC">
        <w:rPr>
          <w:bCs/>
          <w:color w:val="000000" w:themeColor="text1"/>
          <w:sz w:val="22"/>
          <w:szCs w:val="22"/>
        </w:rPr>
        <w:t xml:space="preserve">утверждение </w:t>
      </w:r>
      <w:r w:rsidR="006231DC" w:rsidRPr="006231DC">
        <w:rPr>
          <w:bCs/>
          <w:color w:val="000000" w:themeColor="text1"/>
          <w:sz w:val="22"/>
          <w:szCs w:val="22"/>
        </w:rPr>
        <w:t>стандартов Ассоциации.</w:t>
      </w:r>
    </w:p>
    <w:p w:rsidR="006231DC" w:rsidRDefault="00E143A5" w:rsidP="006231DC">
      <w:pPr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 w:rsidR="00987B0D"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 w:rsidRPr="00E143A5">
        <w:rPr>
          <w:bCs/>
          <w:color w:val="000000" w:themeColor="text1"/>
          <w:sz w:val="22"/>
          <w:szCs w:val="22"/>
        </w:rPr>
        <w:t xml:space="preserve">утвердить </w:t>
      </w:r>
      <w:r w:rsidR="001C292E">
        <w:rPr>
          <w:bCs/>
          <w:color w:val="000000" w:themeColor="text1"/>
          <w:sz w:val="22"/>
          <w:szCs w:val="22"/>
        </w:rPr>
        <w:t xml:space="preserve">следующие </w:t>
      </w:r>
      <w:r w:rsidR="006231DC">
        <w:rPr>
          <w:bCs/>
          <w:color w:val="000000" w:themeColor="text1"/>
          <w:sz w:val="22"/>
          <w:szCs w:val="22"/>
        </w:rPr>
        <w:t>стандарты Ассоциации:</w:t>
      </w:r>
    </w:p>
    <w:p w:rsidR="008438F6" w:rsidRPr="008438F6" w:rsidRDefault="008438F6" w:rsidP="008438F6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8438F6">
        <w:rPr>
          <w:bCs/>
          <w:color w:val="000000" w:themeColor="text1"/>
          <w:sz w:val="22"/>
          <w:szCs w:val="22"/>
        </w:rPr>
        <w:t>2.1 СТО СРО-С 60542960 00038–2019 «Строительный контроль. Порядок проведения» (пересмотр СТО СРО-С 60542960 00038–2014 «Объекты использования атомной энергии. Порядок проведения строительного контроля при строительстве, реконструкции и капитальном ремонте на объектах использования атомной энергии»);</w:t>
      </w:r>
    </w:p>
    <w:p w:rsidR="008438F6" w:rsidRPr="008438F6" w:rsidRDefault="008438F6" w:rsidP="008438F6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8438F6">
        <w:rPr>
          <w:bCs/>
          <w:color w:val="000000" w:themeColor="text1"/>
          <w:sz w:val="22"/>
          <w:szCs w:val="22"/>
        </w:rPr>
        <w:t>2.2 СТО СРО-С 60542960 00046-2019 «Организация культуры производства на строительных площадках» (пересмотр СТО СРО-С 60542960 00046–2015 «Объекты использования атомной энергии. Организация культуры производства на строительных площадках ОИАЭ»).</w:t>
      </w:r>
    </w:p>
    <w:p w:rsidR="00E143A5" w:rsidRDefault="00E143A5" w:rsidP="00DF3AFD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438F6" w:rsidRDefault="008438F6" w:rsidP="00DF3AFD">
      <w:pPr>
        <w:jc w:val="both"/>
        <w:rPr>
          <w:color w:val="000000" w:themeColor="text1"/>
          <w:sz w:val="22"/>
          <w:szCs w:val="22"/>
        </w:rPr>
      </w:pPr>
    </w:p>
    <w:p w:rsidR="00835E78" w:rsidRDefault="00835E78" w:rsidP="00DF3AFD">
      <w:pPr>
        <w:jc w:val="both"/>
        <w:rPr>
          <w:b/>
          <w:color w:val="000000" w:themeColor="text1"/>
          <w:sz w:val="22"/>
          <w:szCs w:val="22"/>
        </w:rPr>
      </w:pPr>
    </w:p>
    <w:p w:rsidR="00835E78" w:rsidRDefault="00835E78" w:rsidP="00DF3AFD">
      <w:pPr>
        <w:jc w:val="both"/>
        <w:rPr>
          <w:b/>
          <w:color w:val="000000" w:themeColor="text1"/>
          <w:sz w:val="22"/>
          <w:szCs w:val="22"/>
        </w:rPr>
      </w:pPr>
    </w:p>
    <w:p w:rsidR="008438F6" w:rsidRDefault="008438F6" w:rsidP="00DF3AFD">
      <w:pPr>
        <w:jc w:val="both"/>
        <w:rPr>
          <w:color w:val="000000" w:themeColor="text1"/>
          <w:sz w:val="22"/>
          <w:szCs w:val="22"/>
        </w:rPr>
      </w:pPr>
      <w:r w:rsidRPr="008438F6">
        <w:rPr>
          <w:b/>
          <w:color w:val="000000" w:themeColor="text1"/>
          <w:sz w:val="22"/>
          <w:szCs w:val="22"/>
        </w:rPr>
        <w:t>По третьему вопросу повестки дня:</w:t>
      </w:r>
      <w:r>
        <w:rPr>
          <w:color w:val="000000" w:themeColor="text1"/>
          <w:sz w:val="22"/>
          <w:szCs w:val="22"/>
        </w:rPr>
        <w:t xml:space="preserve"> отмена действия стандартов Ассоциации.</w:t>
      </w:r>
    </w:p>
    <w:p w:rsidR="008438F6" w:rsidRPr="008438F6" w:rsidRDefault="008438F6" w:rsidP="008438F6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8438F6">
        <w:rPr>
          <w:bCs/>
          <w:color w:val="000000" w:themeColor="text1"/>
          <w:sz w:val="22"/>
          <w:szCs w:val="22"/>
        </w:rPr>
        <w:t>Решили: отменить действие следующих стандартов Ассоциации:</w:t>
      </w:r>
    </w:p>
    <w:p w:rsidR="008438F6" w:rsidRPr="008438F6" w:rsidRDefault="008438F6" w:rsidP="008438F6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8438F6">
        <w:rPr>
          <w:bCs/>
          <w:color w:val="000000" w:themeColor="text1"/>
          <w:sz w:val="22"/>
          <w:szCs w:val="22"/>
        </w:rPr>
        <w:t>3.1 СТО СРО-С 60542960 00001-2011 «Порядок разработки, утверждения, внесения изменений и отмены стандартов»;</w:t>
      </w:r>
    </w:p>
    <w:p w:rsidR="008438F6" w:rsidRPr="008438F6" w:rsidRDefault="008438F6" w:rsidP="008438F6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8438F6">
        <w:rPr>
          <w:bCs/>
          <w:color w:val="000000" w:themeColor="text1"/>
          <w:sz w:val="22"/>
          <w:szCs w:val="22"/>
        </w:rPr>
        <w:t>3.2 СТО СРО-С 60542960 00066-2016 «Порядок введения в действие и функционирования системы менеджмента качества»;</w:t>
      </w:r>
    </w:p>
    <w:p w:rsidR="008438F6" w:rsidRPr="008438F6" w:rsidRDefault="008438F6" w:rsidP="008438F6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8438F6">
        <w:rPr>
          <w:bCs/>
          <w:color w:val="000000" w:themeColor="text1"/>
          <w:sz w:val="22"/>
          <w:szCs w:val="22"/>
        </w:rPr>
        <w:t>3.3 СТО СРО-С 60542960 00038–2014 «Объекты использования атомной энергии. Порядок проведения строительного контроля при строительстве, реконструкции и капитальном ремонте на объектах использования атомной энергии»;</w:t>
      </w:r>
    </w:p>
    <w:p w:rsidR="008438F6" w:rsidRPr="008438F6" w:rsidRDefault="008438F6" w:rsidP="008438F6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8438F6">
        <w:rPr>
          <w:bCs/>
          <w:color w:val="000000" w:themeColor="text1"/>
          <w:sz w:val="22"/>
          <w:szCs w:val="22"/>
        </w:rPr>
        <w:t>3.4 СТО СРО-С 60542960 00046–2015 «Объекты использования атомной энергии. Организация культуры производства на строительных площадках ОИАЭ».</w:t>
      </w:r>
    </w:p>
    <w:p w:rsidR="00835E78" w:rsidRDefault="00835E78" w:rsidP="008438F6">
      <w:pPr>
        <w:jc w:val="both"/>
        <w:rPr>
          <w:color w:val="000000" w:themeColor="text1"/>
          <w:sz w:val="22"/>
          <w:szCs w:val="22"/>
        </w:rPr>
      </w:pPr>
    </w:p>
    <w:p w:rsidR="008438F6" w:rsidRDefault="008438F6" w:rsidP="008438F6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438F6" w:rsidRPr="00E143A5" w:rsidRDefault="008438F6" w:rsidP="00DF3AFD">
      <w:pPr>
        <w:jc w:val="both"/>
        <w:rPr>
          <w:color w:val="000000" w:themeColor="text1"/>
          <w:sz w:val="22"/>
          <w:szCs w:val="22"/>
        </w:rPr>
      </w:pPr>
    </w:p>
    <w:p w:rsidR="00E143A5" w:rsidRPr="00E143A5" w:rsidRDefault="00E143A5" w:rsidP="00DF3AF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="00E52FF5">
        <w:rPr>
          <w:bCs/>
          <w:color w:val="000000" w:themeColor="text1"/>
          <w:sz w:val="22"/>
          <w:szCs w:val="22"/>
        </w:rPr>
        <w:t xml:space="preserve">           </w:t>
      </w:r>
      <w:r w:rsidR="00987B0D">
        <w:rPr>
          <w:bCs/>
          <w:color w:val="000000" w:themeColor="text1"/>
          <w:sz w:val="22"/>
          <w:szCs w:val="22"/>
        </w:rPr>
        <w:t xml:space="preserve">Опекунов </w:t>
      </w:r>
      <w:r w:rsidRPr="00E143A5">
        <w:rPr>
          <w:bCs/>
          <w:color w:val="000000" w:themeColor="text1"/>
          <w:sz w:val="22"/>
          <w:szCs w:val="22"/>
        </w:rPr>
        <w:t>В.С.</w:t>
      </w:r>
      <w:r w:rsidRPr="00E143A5">
        <w:rPr>
          <w:color w:val="000000" w:themeColor="text1"/>
          <w:sz w:val="22"/>
          <w:szCs w:val="22"/>
        </w:rPr>
        <w:t xml:space="preserve">   </w:t>
      </w: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1C292E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250B"/>
    <w:rsid w:val="00063BC9"/>
    <w:rsid w:val="000919F4"/>
    <w:rsid w:val="000B011D"/>
    <w:rsid w:val="000E3C89"/>
    <w:rsid w:val="001032F8"/>
    <w:rsid w:val="001312D4"/>
    <w:rsid w:val="00175C97"/>
    <w:rsid w:val="001A4014"/>
    <w:rsid w:val="001C292E"/>
    <w:rsid w:val="00212123"/>
    <w:rsid w:val="0026450D"/>
    <w:rsid w:val="00265F46"/>
    <w:rsid w:val="00266590"/>
    <w:rsid w:val="0027521C"/>
    <w:rsid w:val="00275928"/>
    <w:rsid w:val="002846FD"/>
    <w:rsid w:val="00294FFF"/>
    <w:rsid w:val="002F51EF"/>
    <w:rsid w:val="002F79B8"/>
    <w:rsid w:val="00315289"/>
    <w:rsid w:val="00330F08"/>
    <w:rsid w:val="00333ABD"/>
    <w:rsid w:val="003435A3"/>
    <w:rsid w:val="003643D3"/>
    <w:rsid w:val="00376381"/>
    <w:rsid w:val="00376EDA"/>
    <w:rsid w:val="003801CA"/>
    <w:rsid w:val="003A55C0"/>
    <w:rsid w:val="003D6BCC"/>
    <w:rsid w:val="003E178E"/>
    <w:rsid w:val="003F55CD"/>
    <w:rsid w:val="00410B05"/>
    <w:rsid w:val="00433B23"/>
    <w:rsid w:val="004A06B8"/>
    <w:rsid w:val="004B13F6"/>
    <w:rsid w:val="004B7EF3"/>
    <w:rsid w:val="004C209C"/>
    <w:rsid w:val="004D3B0C"/>
    <w:rsid w:val="00504CF8"/>
    <w:rsid w:val="00523AEA"/>
    <w:rsid w:val="00525E62"/>
    <w:rsid w:val="005E245E"/>
    <w:rsid w:val="006210A0"/>
    <w:rsid w:val="006231DC"/>
    <w:rsid w:val="00647E1F"/>
    <w:rsid w:val="006D5A7A"/>
    <w:rsid w:val="006E2906"/>
    <w:rsid w:val="00717BE5"/>
    <w:rsid w:val="00746F5D"/>
    <w:rsid w:val="00774753"/>
    <w:rsid w:val="007A678F"/>
    <w:rsid w:val="007C0139"/>
    <w:rsid w:val="007D1A03"/>
    <w:rsid w:val="007F1C51"/>
    <w:rsid w:val="00835E78"/>
    <w:rsid w:val="008438F6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80675"/>
    <w:rsid w:val="00987B0D"/>
    <w:rsid w:val="009B2D82"/>
    <w:rsid w:val="009F38B4"/>
    <w:rsid w:val="00A11586"/>
    <w:rsid w:val="00A4648F"/>
    <w:rsid w:val="00AA5D05"/>
    <w:rsid w:val="00AB4912"/>
    <w:rsid w:val="00AC7D5D"/>
    <w:rsid w:val="00AD4DDE"/>
    <w:rsid w:val="00B9067A"/>
    <w:rsid w:val="00BB3840"/>
    <w:rsid w:val="00BC08C8"/>
    <w:rsid w:val="00BC7654"/>
    <w:rsid w:val="00BE15C0"/>
    <w:rsid w:val="00C4560D"/>
    <w:rsid w:val="00C70C57"/>
    <w:rsid w:val="00C92F16"/>
    <w:rsid w:val="00D006EC"/>
    <w:rsid w:val="00D31040"/>
    <w:rsid w:val="00D45706"/>
    <w:rsid w:val="00DB6B24"/>
    <w:rsid w:val="00DC75A5"/>
    <w:rsid w:val="00DF3AFD"/>
    <w:rsid w:val="00E00526"/>
    <w:rsid w:val="00E143A5"/>
    <w:rsid w:val="00E52FF5"/>
    <w:rsid w:val="00E82A58"/>
    <w:rsid w:val="00EE0448"/>
    <w:rsid w:val="00EF40C6"/>
    <w:rsid w:val="00F54292"/>
    <w:rsid w:val="00FB6C15"/>
    <w:rsid w:val="00FC247F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1589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3D94-8955-46B8-B9FC-C9621033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64</cp:revision>
  <cp:lastPrinted>2019-04-23T13:12:00Z</cp:lastPrinted>
  <dcterms:created xsi:type="dcterms:W3CDTF">2019-01-14T09:30:00Z</dcterms:created>
  <dcterms:modified xsi:type="dcterms:W3CDTF">2019-12-13T06:52:00Z</dcterms:modified>
</cp:coreProperties>
</file>